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cs="微软雅黑"/>
          <w:b/>
          <w:bCs/>
        </w:rPr>
      </w:pPr>
      <w:bookmarkStart w:id="0" w:name="_Toc32329"/>
      <w:bookmarkStart w:id="1" w:name="_Toc9414"/>
      <w:bookmarkStart w:id="2" w:name="_Toc18372"/>
      <w:bookmarkStart w:id="3" w:name="_Toc26017"/>
      <w:bookmarkStart w:id="4" w:name="_Toc8549"/>
      <w:bookmarkStart w:id="5" w:name="_Toc27844"/>
      <w:bookmarkStart w:id="6" w:name="_Toc731"/>
      <w:bookmarkStart w:id="7" w:name="_Toc25323"/>
      <w:bookmarkStart w:id="8" w:name="_Toc6651"/>
      <w:bookmarkStart w:id="9" w:name="_Toc509503927"/>
      <w:r>
        <w:rPr>
          <w:rFonts w:hint="eastAsia" w:ascii="微软雅黑" w:hAnsi="微软雅黑" w:eastAsia="微软雅黑" w:cs="微软雅黑"/>
          <w:b/>
          <w:bCs/>
          <w:sz w:val="32"/>
          <w:szCs w:val="32"/>
        </w:rPr>
        <w:t>教育中控管理软件使用说明</w:t>
      </w:r>
      <w:bookmarkEnd w:id="0"/>
      <w:bookmarkEnd w:id="1"/>
      <w:bookmarkEnd w:id="2"/>
      <w:bookmarkEnd w:id="3"/>
      <w:bookmarkEnd w:id="4"/>
      <w:bookmarkEnd w:id="5"/>
      <w:bookmarkEnd w:id="6"/>
      <w:bookmarkEnd w:id="7"/>
      <w:bookmarkEnd w:id="8"/>
      <w:r>
        <w:rPr>
          <w:rFonts w:hint="eastAsia" w:ascii="微软雅黑" w:hAnsi="微软雅黑" w:eastAsia="微软雅黑" w:cs="微软雅黑"/>
          <w:b/>
          <w:bCs/>
          <w:sz w:val="32"/>
          <w:szCs w:val="32"/>
        </w:rPr>
        <w:t>书</w:t>
      </w:r>
      <w:bookmarkEnd w:id="9"/>
    </w:p>
    <w:p>
      <w:pPr>
        <w:pStyle w:val="2"/>
      </w:pPr>
      <w:bookmarkStart w:id="10" w:name="_Toc25341"/>
      <w:r>
        <w:rPr>
          <w:rFonts w:hint="eastAsia"/>
        </w:rPr>
        <w:t>前言</w:t>
      </w:r>
      <w:bookmarkEnd w:id="10"/>
    </w:p>
    <w:p>
      <w:pPr>
        <w:widowControl/>
        <w:ind w:firstLine="480" w:firstLineChars="200"/>
        <w:jc w:val="left"/>
        <w:rPr>
          <w:rFonts w:ascii="微软雅黑" w:hAnsi="微软雅黑" w:cs="微软雅黑"/>
          <w:szCs w:val="24"/>
        </w:rPr>
      </w:pPr>
      <w:r>
        <w:rPr>
          <w:rFonts w:hint="eastAsia" w:ascii="微软雅黑" w:hAnsi="微软雅黑" w:cs="微软雅黑"/>
          <w:szCs w:val="24"/>
          <w:lang w:eastAsia="zh-CN"/>
        </w:rPr>
        <w:t>教育中控管理软件</w:t>
      </w:r>
      <w:r>
        <w:rPr>
          <w:rFonts w:hint="eastAsia" w:ascii="微软雅黑" w:hAnsi="微软雅黑" w:cs="微软雅黑"/>
          <w:szCs w:val="24"/>
        </w:rPr>
        <w:t>是一款综合教育中控一体主机</w:t>
      </w:r>
      <w:r>
        <w:rPr>
          <w:rFonts w:hint="eastAsia" w:ascii="微软雅黑" w:hAnsi="微软雅黑" w:cs="微软雅黑"/>
          <w:szCs w:val="24"/>
          <w:lang w:eastAsia="zh-CN"/>
        </w:rPr>
        <w:t>的中控管理软件</w:t>
      </w:r>
      <w:r>
        <w:rPr>
          <w:rFonts w:hint="eastAsia" w:ascii="微软雅黑" w:hAnsi="微软雅黑" w:cs="微软雅黑"/>
          <w:szCs w:val="24"/>
        </w:rPr>
        <w:t>。</w:t>
      </w:r>
      <w:r>
        <w:rPr>
          <w:rFonts w:hint="eastAsia" w:ascii="微软雅黑" w:hAnsi="微软雅黑" w:cs="微软雅黑"/>
          <w:szCs w:val="24"/>
          <w:lang w:eastAsia="zh-CN"/>
        </w:rPr>
        <w:t>其支持控制五</w:t>
      </w:r>
      <w:r>
        <w:rPr>
          <w:rFonts w:hint="eastAsia" w:ascii="微软雅黑" w:hAnsi="微软雅黑" w:eastAsia="微软雅黑" w:cs="微软雅黑"/>
          <w:szCs w:val="24"/>
          <w:lang w:eastAsia="zh-CN"/>
        </w:rPr>
        <w:t>款型号中控主机，</w:t>
      </w:r>
      <w:r>
        <w:rPr>
          <w:rFonts w:hint="eastAsia" w:ascii="微软雅黑" w:hAnsi="微软雅黑" w:eastAsia="微软雅黑" w:cs="微软雅黑"/>
          <w:b w:val="0"/>
          <w:bCs w:val="0"/>
          <w:sz w:val="24"/>
          <w:szCs w:val="24"/>
          <w:lang w:val="en-US" w:eastAsia="zh-CN"/>
        </w:rPr>
        <w:t>分别为：TS-9100F，TS-9100FA，TS-9900A，TS-9900B和TS-9900C</w:t>
      </w:r>
      <w:r>
        <w:rPr>
          <w:rFonts w:hint="eastAsia" w:ascii="微软雅黑" w:hAnsi="微软雅黑" w:cs="微软雅黑"/>
          <w:b w:val="0"/>
          <w:bCs w:val="0"/>
          <w:sz w:val="24"/>
          <w:szCs w:val="24"/>
          <w:lang w:val="en-US" w:eastAsia="zh-CN"/>
        </w:rPr>
        <w:t>。主机功能</w:t>
      </w:r>
      <w:r>
        <w:rPr>
          <w:rFonts w:hint="eastAsia" w:ascii="微软雅黑" w:hAnsi="微软雅黑" w:cs="微软雅黑"/>
          <w:szCs w:val="24"/>
        </w:rPr>
        <w:t>有</w:t>
      </w:r>
      <w:r>
        <w:rPr>
          <w:rFonts w:ascii="微软雅黑" w:hAnsi="微软雅黑" w:cs="微软雅黑"/>
          <w:szCs w:val="24"/>
        </w:rPr>
        <w:t>VGA</w:t>
      </w:r>
      <w:r>
        <w:rPr>
          <w:rFonts w:hint="eastAsia" w:ascii="微软雅黑" w:hAnsi="微软雅黑" w:cs="微软雅黑"/>
          <w:szCs w:val="24"/>
        </w:rPr>
        <w:t>、</w:t>
      </w:r>
      <w:r>
        <w:rPr>
          <w:rFonts w:ascii="微软雅黑" w:hAnsi="微软雅黑" w:cs="微软雅黑"/>
          <w:szCs w:val="24"/>
        </w:rPr>
        <w:t>CV</w:t>
      </w:r>
      <w:r>
        <w:rPr>
          <w:rFonts w:hint="eastAsia" w:ascii="微软雅黑" w:hAnsi="微软雅黑" w:cs="微软雅黑"/>
          <w:szCs w:val="24"/>
        </w:rPr>
        <w:t>等多视频源切换，音频相对应切换。它支持全高清</w:t>
      </w:r>
      <w:r>
        <w:rPr>
          <w:rFonts w:ascii="微软雅黑" w:hAnsi="微软雅黑" w:cs="微软雅黑"/>
          <w:szCs w:val="24"/>
        </w:rPr>
        <w:t xml:space="preserve">VGA </w:t>
      </w:r>
      <w:r>
        <w:rPr>
          <w:rFonts w:hint="eastAsia" w:ascii="微软雅黑" w:hAnsi="微软雅黑" w:cs="微软雅黑"/>
          <w:szCs w:val="24"/>
        </w:rPr>
        <w:t>视频；一体机身，</w:t>
      </w:r>
      <w:r>
        <w:rPr>
          <w:rFonts w:ascii="微软雅黑" w:hAnsi="微软雅黑" w:cs="微软雅黑"/>
          <w:szCs w:val="24"/>
        </w:rPr>
        <w:t>12</w:t>
      </w:r>
      <w:r>
        <w:rPr>
          <w:rFonts w:hint="eastAsia" w:ascii="微软雅黑" w:hAnsi="微软雅黑" w:cs="微软雅黑"/>
          <w:szCs w:val="24"/>
        </w:rPr>
        <w:t>键电容触控、红外、串口、</w:t>
      </w:r>
      <w:r>
        <w:rPr>
          <w:rFonts w:ascii="微软雅黑" w:hAnsi="微软雅黑" w:cs="微软雅黑"/>
          <w:szCs w:val="24"/>
        </w:rPr>
        <w:t xml:space="preserve">I/O </w:t>
      </w:r>
      <w:r>
        <w:rPr>
          <w:rFonts w:hint="eastAsia" w:ascii="微软雅黑" w:hAnsi="微软雅黑" w:cs="微软雅黑"/>
          <w:szCs w:val="24"/>
        </w:rPr>
        <w:t>口触发等功能足课室教学需求。同时扩展有带网络接口的一体机具有强大的网络管理工具，可以同时实现多达</w:t>
      </w:r>
      <w:r>
        <w:rPr>
          <w:rFonts w:ascii="微软雅黑" w:hAnsi="微软雅黑" w:cs="微软雅黑"/>
          <w:szCs w:val="24"/>
        </w:rPr>
        <w:t>250</w:t>
      </w:r>
      <w:r>
        <w:rPr>
          <w:rFonts w:hint="eastAsia" w:ascii="微软雅黑" w:hAnsi="微软雅黑" w:cs="微软雅黑"/>
          <w:szCs w:val="24"/>
        </w:rPr>
        <w:t>套系统进行控制、管理（如临测系统状态）、维护（如同时更新系统程序）；结合</w:t>
      </w:r>
      <w:r>
        <w:rPr>
          <w:rFonts w:ascii="微软雅黑" w:hAnsi="微软雅黑" w:cs="微软雅黑"/>
          <w:szCs w:val="24"/>
        </w:rPr>
        <w:t>广播系统</w:t>
      </w:r>
      <w:r>
        <w:rPr>
          <w:rFonts w:hint="eastAsia" w:ascii="微软雅黑" w:hAnsi="微软雅黑" w:cs="微软雅黑"/>
          <w:szCs w:val="24"/>
        </w:rPr>
        <w:t>，使得管理变得更加简单、快捷、可靠。它机身灵巧，一体化，安装方便。</w:t>
      </w:r>
    </w:p>
    <w:p>
      <w:pPr>
        <w:widowControl/>
        <w:ind w:firstLine="480" w:firstLineChars="200"/>
        <w:jc w:val="left"/>
        <w:rPr>
          <w:rFonts w:ascii="微软雅黑" w:hAnsi="微软雅黑" w:cs="微软雅黑"/>
          <w:szCs w:val="24"/>
        </w:rPr>
      </w:pPr>
      <w:r>
        <w:rPr>
          <w:rFonts w:hint="eastAsia" w:ascii="微软雅黑" w:hAnsi="微软雅黑" w:cs="微软雅黑"/>
          <w:szCs w:val="24"/>
        </w:rPr>
        <w:t>软件系统分为三大组成部分</w:t>
      </w:r>
      <w:r>
        <w:rPr>
          <w:rFonts w:hint="eastAsia" w:ascii="微软雅黑" w:hAnsi="微软雅黑" w:cs="微软雅黑"/>
          <w:szCs w:val="24"/>
          <w:lang w:eastAsia="zh-CN"/>
        </w:rPr>
        <w:t>，如下图所示</w:t>
      </w:r>
      <w:r>
        <w:rPr>
          <w:rFonts w:hint="eastAsia" w:ascii="微软雅黑" w:hAnsi="微软雅黑" w:cs="微软雅黑"/>
          <w:szCs w:val="24"/>
        </w:rPr>
        <w:t>：</w:t>
      </w:r>
    </w:p>
    <w:p>
      <w:pPr>
        <w:widowControl/>
        <w:ind w:firstLine="420"/>
        <w:jc w:val="center"/>
        <w:rPr>
          <w:rFonts w:ascii="微软雅黑" w:hAnsi="微软雅黑" w:cs="微软雅黑"/>
          <w:szCs w:val="24"/>
        </w:rPr>
      </w:pPr>
      <w:r>
        <w:pict>
          <v:shape id="_x0000_i1025" o:spt="75" type="#_x0000_t75" style="height:240.7pt;width:235.45pt;" filled="f" stroked="f" coordsize="21600,21600">
            <v:path/>
            <v:fill on="f" focussize="0,0"/>
            <v:stroke on="f"/>
            <v:imagedata r:id="rId6" o:title=""/>
            <o:lock v:ext="edit" aspectratio="t"/>
            <w10:wrap type="none"/>
            <w10:anchorlock/>
          </v:shape>
        </w:pict>
      </w:r>
    </w:p>
    <w:p>
      <w:pPr>
        <w:widowControl/>
        <w:ind w:firstLine="480" w:firstLineChars="200"/>
        <w:jc w:val="left"/>
        <w:rPr>
          <w:rFonts w:ascii="微软雅黑" w:hAnsi="微软雅黑" w:cs="微软雅黑"/>
          <w:szCs w:val="24"/>
        </w:rPr>
      </w:pPr>
      <w:r>
        <w:rPr>
          <w:rFonts w:hint="eastAsia" w:ascii="微软雅黑" w:hAnsi="微软雅黑" w:cs="微软雅黑"/>
          <w:szCs w:val="24"/>
        </w:rPr>
        <w:t>客户端负责人机界面交互。</w:t>
      </w:r>
    </w:p>
    <w:p>
      <w:pPr>
        <w:widowControl/>
        <w:ind w:firstLine="480" w:firstLineChars="200"/>
        <w:jc w:val="left"/>
        <w:rPr>
          <w:rFonts w:ascii="微软雅黑" w:hAnsi="微软雅黑" w:cs="微软雅黑"/>
          <w:szCs w:val="24"/>
        </w:rPr>
      </w:pPr>
      <w:r>
        <w:rPr>
          <w:rFonts w:hint="eastAsia" w:ascii="微软雅黑" w:hAnsi="微软雅黑" w:cs="微软雅黑"/>
          <w:szCs w:val="24"/>
        </w:rPr>
        <w:t>软件服务器负责与底层设备终端和上层客户端的数据交互和中央控制。</w:t>
      </w:r>
    </w:p>
    <w:p>
      <w:pPr>
        <w:widowControl/>
        <w:ind w:firstLine="480" w:firstLineChars="200"/>
        <w:jc w:val="left"/>
        <w:rPr>
          <w:rFonts w:ascii="微软雅黑" w:hAnsi="微软雅黑" w:cs="微软雅黑"/>
          <w:szCs w:val="24"/>
        </w:rPr>
      </w:pPr>
      <w:r>
        <w:rPr>
          <w:rFonts w:hint="eastAsia" w:ascii="微软雅黑" w:hAnsi="微软雅黑" w:cs="微软雅黑"/>
          <w:szCs w:val="24"/>
        </w:rPr>
        <w:t>设备终端则负责采集和控制硬件设备。</w:t>
      </w:r>
    </w:p>
    <w:p>
      <w:pPr>
        <w:widowControl/>
        <w:ind w:firstLine="480" w:firstLineChars="200"/>
        <w:jc w:val="left"/>
        <w:rPr>
          <w:rFonts w:ascii="微软雅黑" w:hAnsi="微软雅黑" w:cs="微软雅黑"/>
          <w:szCs w:val="24"/>
        </w:rPr>
      </w:pPr>
      <w:r>
        <w:rPr>
          <w:rFonts w:hint="eastAsia" w:ascii="微软雅黑" w:hAnsi="微软雅黑" w:cs="微软雅黑"/>
          <w:szCs w:val="24"/>
        </w:rPr>
        <w:t>整套系统上层采用</w:t>
      </w:r>
      <w:r>
        <w:rPr>
          <w:rFonts w:ascii="微软雅黑" w:hAnsi="微软雅黑" w:cs="微软雅黑"/>
          <w:szCs w:val="24"/>
        </w:rPr>
        <w:t>C/S</w:t>
      </w:r>
      <w:r>
        <w:rPr>
          <w:rFonts w:hint="eastAsia" w:ascii="微软雅黑" w:hAnsi="微软雅黑" w:cs="微软雅黑"/>
          <w:szCs w:val="24"/>
        </w:rPr>
        <w:t>架构。可具备局域网内的远程监控和控制功能。</w:t>
      </w:r>
    </w:p>
    <w:p>
      <w:pPr>
        <w:pStyle w:val="2"/>
        <w:tabs>
          <w:tab w:val="left" w:pos="425"/>
        </w:tabs>
        <w:ind w:left="432" w:hanging="432"/>
      </w:pPr>
      <w:bookmarkStart w:id="11" w:name="_Toc18120"/>
      <w:bookmarkStart w:id="12" w:name="_Toc501391203"/>
      <w:r>
        <w:rPr>
          <w:rFonts w:hint="eastAsia"/>
        </w:rPr>
        <w:t>软件特点介绍</w:t>
      </w:r>
      <w:bookmarkEnd w:id="11"/>
      <w:bookmarkEnd w:id="12"/>
      <w:r>
        <w:tab/>
      </w:r>
    </w:p>
    <w:p>
      <w:pPr>
        <w:widowControl/>
        <w:ind w:firstLine="480" w:firstLineChars="200"/>
        <w:jc w:val="left"/>
        <w:rPr>
          <w:rFonts w:ascii="微软雅黑" w:hAnsi="微软雅黑" w:cs="微软雅黑"/>
          <w:szCs w:val="24"/>
        </w:rPr>
      </w:pPr>
      <w:r>
        <w:rPr>
          <w:rFonts w:hint="eastAsia" w:ascii="微软雅黑" w:hAnsi="微软雅黑" w:cs="微软雅黑"/>
          <w:szCs w:val="24"/>
        </w:rPr>
        <w:t>中控软件采用</w:t>
      </w:r>
      <w:r>
        <w:rPr>
          <w:rFonts w:ascii="微软雅黑" w:hAnsi="微软雅黑" w:cs="微软雅黑"/>
          <w:szCs w:val="24"/>
        </w:rPr>
        <w:t>C/S</w:t>
      </w:r>
      <w:r>
        <w:rPr>
          <w:rFonts w:hint="eastAsia" w:ascii="微软雅黑" w:hAnsi="微软雅黑" w:cs="微软雅黑"/>
          <w:szCs w:val="24"/>
        </w:rPr>
        <w:t>架构设计，用户只需要获取服务器</w:t>
      </w:r>
      <w:r>
        <w:rPr>
          <w:rFonts w:ascii="微软雅黑" w:hAnsi="微软雅黑" w:cs="微软雅黑"/>
          <w:szCs w:val="24"/>
        </w:rPr>
        <w:t xml:space="preserve">IP </w:t>
      </w:r>
      <w:r>
        <w:rPr>
          <w:rFonts w:hint="eastAsia" w:ascii="微软雅黑" w:hAnsi="微软雅黑" w:cs="微软雅黑"/>
          <w:szCs w:val="24"/>
        </w:rPr>
        <w:t>地址的情况下</w:t>
      </w:r>
      <w:r>
        <w:rPr>
          <w:rFonts w:ascii="微软雅黑" w:hAnsi="微软雅黑" w:cs="微软雅黑"/>
          <w:szCs w:val="24"/>
        </w:rPr>
        <w:t>(</w:t>
      </w:r>
      <w:r>
        <w:rPr>
          <w:rFonts w:hint="eastAsia" w:ascii="微软雅黑" w:hAnsi="微软雅黑" w:cs="微软雅黑"/>
          <w:szCs w:val="24"/>
        </w:rPr>
        <w:t>支持外网连接通信</w:t>
      </w:r>
      <w:r>
        <w:rPr>
          <w:rFonts w:ascii="微软雅黑" w:hAnsi="微软雅黑" w:cs="微软雅黑"/>
          <w:szCs w:val="24"/>
        </w:rPr>
        <w:t>)</w:t>
      </w:r>
      <w:r>
        <w:rPr>
          <w:rFonts w:hint="eastAsia" w:ascii="微软雅黑" w:hAnsi="微软雅黑" w:cs="微软雅黑"/>
          <w:szCs w:val="24"/>
        </w:rPr>
        <w:t>，在任意地点一都可以控制和监测各教室内的多媒体设备。</w:t>
      </w:r>
    </w:p>
    <w:p>
      <w:pPr>
        <w:widowControl/>
        <w:ind w:firstLine="480" w:firstLineChars="200"/>
        <w:jc w:val="left"/>
        <w:rPr>
          <w:rFonts w:ascii="微软雅黑" w:hAnsi="微软雅黑" w:cs="微软雅黑"/>
          <w:szCs w:val="24"/>
        </w:rPr>
      </w:pPr>
      <w:r>
        <w:rPr>
          <w:rFonts w:hint="eastAsia" w:ascii="微软雅黑" w:hAnsi="微软雅黑" w:cs="微软雅黑"/>
          <w:szCs w:val="24"/>
        </w:rPr>
        <w:t>采用</w:t>
      </w:r>
      <w:r>
        <w:rPr>
          <w:rFonts w:ascii="微软雅黑" w:hAnsi="微软雅黑" w:cs="微软雅黑"/>
          <w:szCs w:val="24"/>
        </w:rPr>
        <w:t>TCP/IP</w:t>
      </w:r>
      <w:r>
        <w:rPr>
          <w:rFonts w:hint="eastAsia" w:ascii="微软雅黑" w:hAnsi="微软雅黑" w:cs="微软雅黑"/>
          <w:szCs w:val="24"/>
        </w:rPr>
        <w:t>协议通过校园网远程集中控制管理多媒体设备，不需另铺线路，避免重复投资及施工；跨网段管理，教室数量不受限制，管理方式灵活：可以院系、教学楼等为单位分区管理。</w:t>
      </w:r>
    </w:p>
    <w:p>
      <w:pPr>
        <w:widowControl/>
        <w:ind w:firstLine="480" w:firstLineChars="200"/>
        <w:jc w:val="left"/>
        <w:rPr>
          <w:rFonts w:ascii="微软雅黑" w:hAnsi="微软雅黑" w:cs="微软雅黑"/>
          <w:szCs w:val="24"/>
        </w:rPr>
      </w:pPr>
      <w:r>
        <w:rPr>
          <w:rFonts w:hint="eastAsia" w:ascii="微软雅黑" w:hAnsi="微软雅黑" w:cs="微软雅黑"/>
          <w:szCs w:val="24"/>
        </w:rPr>
        <w:t>网络化集中管理，管理员只需连接上服务器，就可以及时了解各教室设备的使用情况，而无需每间教室频繁跑动。降低了管理成本，提高了工作效率。</w:t>
      </w:r>
    </w:p>
    <w:p>
      <w:pPr>
        <w:widowControl/>
        <w:ind w:firstLine="480" w:firstLineChars="200"/>
        <w:jc w:val="left"/>
        <w:rPr>
          <w:rFonts w:ascii="微软雅黑" w:hAnsi="微软雅黑" w:cs="微软雅黑"/>
          <w:szCs w:val="24"/>
        </w:rPr>
      </w:pPr>
      <w:r>
        <w:rPr>
          <w:rFonts w:hint="eastAsia" w:ascii="微软雅黑" w:hAnsi="微软雅黑" w:cs="微软雅黑"/>
          <w:szCs w:val="24"/>
        </w:rPr>
        <w:t>独立控制：每个教室可用面板或本地软件独立控制该教室内的任意一个多媒体设备和环境设备。</w:t>
      </w:r>
    </w:p>
    <w:p>
      <w:pPr>
        <w:widowControl/>
        <w:ind w:firstLine="480" w:firstLineChars="200"/>
        <w:jc w:val="left"/>
        <w:rPr>
          <w:rFonts w:ascii="微软雅黑" w:hAnsi="微软雅黑" w:cs="微软雅黑"/>
          <w:szCs w:val="24"/>
        </w:rPr>
      </w:pPr>
      <w:r>
        <w:rPr>
          <w:rFonts w:hint="eastAsia" w:ascii="微软雅黑" w:hAnsi="微软雅黑" w:cs="微软雅黑"/>
          <w:szCs w:val="24"/>
        </w:rPr>
        <w:t>用户使用权限分类管理：可定义管理员用户、组用户和普通用户</w:t>
      </w:r>
      <w:r>
        <w:rPr>
          <w:rFonts w:ascii="微软雅黑" w:hAnsi="微软雅黑" w:cs="微软雅黑"/>
          <w:szCs w:val="24"/>
        </w:rPr>
        <w:t xml:space="preserve">, </w:t>
      </w:r>
      <w:r>
        <w:rPr>
          <w:rFonts w:hint="eastAsia" w:ascii="微软雅黑" w:hAnsi="微软雅黑" w:cs="微软雅黑"/>
          <w:szCs w:val="24"/>
        </w:rPr>
        <w:t>不同的用户拥有不同的管理权限</w:t>
      </w:r>
      <w:r>
        <w:rPr>
          <w:rFonts w:ascii="微软雅黑" w:hAnsi="微软雅黑" w:cs="微软雅黑"/>
          <w:szCs w:val="24"/>
        </w:rPr>
        <w:t xml:space="preserve">, </w:t>
      </w:r>
      <w:r>
        <w:rPr>
          <w:rFonts w:hint="eastAsia" w:ascii="微软雅黑" w:hAnsi="微软雅黑" w:cs="微软雅黑"/>
          <w:szCs w:val="24"/>
        </w:rPr>
        <w:t>实现分类分职能管理。</w:t>
      </w:r>
    </w:p>
    <w:p>
      <w:pPr>
        <w:widowControl/>
        <w:ind w:firstLine="480" w:firstLineChars="200"/>
        <w:jc w:val="left"/>
        <w:rPr>
          <w:rFonts w:ascii="微软雅黑" w:hAnsi="微软雅黑" w:cs="微软雅黑"/>
          <w:szCs w:val="24"/>
        </w:rPr>
      </w:pPr>
      <w:r>
        <w:rPr>
          <w:rFonts w:hint="eastAsia" w:ascii="微软雅黑" w:hAnsi="微软雅黑" w:cs="微软雅黑"/>
          <w:szCs w:val="24"/>
        </w:rPr>
        <w:t>设备管理：根据用户要求添加</w:t>
      </w:r>
      <w:r>
        <w:rPr>
          <w:rFonts w:ascii="微软雅黑" w:hAnsi="微软雅黑" w:cs="微软雅黑"/>
          <w:szCs w:val="24"/>
        </w:rPr>
        <w:t>,</w:t>
      </w:r>
      <w:r>
        <w:rPr>
          <w:rFonts w:hint="eastAsia" w:ascii="微软雅黑" w:hAnsi="微软雅黑" w:cs="微软雅黑"/>
          <w:szCs w:val="24"/>
        </w:rPr>
        <w:t>修改</w:t>
      </w:r>
      <w:r>
        <w:rPr>
          <w:rFonts w:ascii="微软雅黑" w:hAnsi="微软雅黑" w:cs="微软雅黑"/>
          <w:szCs w:val="24"/>
        </w:rPr>
        <w:t>,</w:t>
      </w:r>
      <w:r>
        <w:rPr>
          <w:rFonts w:hint="eastAsia" w:ascii="微软雅黑" w:hAnsi="微软雅黑" w:cs="微软雅黑"/>
          <w:szCs w:val="24"/>
        </w:rPr>
        <w:t>删除受控设备</w:t>
      </w:r>
      <w:r>
        <w:rPr>
          <w:rFonts w:ascii="微软雅黑" w:hAnsi="微软雅黑" w:cs="微软雅黑"/>
          <w:szCs w:val="24"/>
        </w:rPr>
        <w:t>,</w:t>
      </w:r>
      <w:r>
        <w:rPr>
          <w:rFonts w:hint="eastAsia" w:ascii="微软雅黑" w:hAnsi="微软雅黑" w:cs="微软雅黑"/>
          <w:szCs w:val="24"/>
        </w:rPr>
        <w:t>并对设备进行远程配置工作。</w:t>
      </w:r>
    </w:p>
    <w:p>
      <w:pPr>
        <w:widowControl/>
        <w:ind w:firstLine="480" w:firstLineChars="200"/>
        <w:jc w:val="left"/>
        <w:rPr>
          <w:rFonts w:ascii="微软雅黑" w:hAnsi="微软雅黑" w:cs="微软雅黑"/>
          <w:szCs w:val="24"/>
        </w:rPr>
      </w:pPr>
      <w:r>
        <w:rPr>
          <w:rFonts w:hint="eastAsia" w:ascii="微软雅黑" w:hAnsi="微软雅黑" w:cs="微软雅黑"/>
          <w:szCs w:val="24"/>
        </w:rPr>
        <w:t>自动</w:t>
      </w:r>
      <w:r>
        <w:rPr>
          <w:rFonts w:ascii="微软雅黑" w:hAnsi="微软雅黑" w:cs="微软雅黑"/>
          <w:szCs w:val="24"/>
        </w:rPr>
        <w:t xml:space="preserve">IP </w:t>
      </w:r>
      <w:r>
        <w:rPr>
          <w:rFonts w:hint="eastAsia" w:ascii="微软雅黑" w:hAnsi="微软雅黑" w:cs="微软雅黑"/>
          <w:szCs w:val="24"/>
        </w:rPr>
        <w:t>管理：服务器软件录入中控终端</w:t>
      </w:r>
      <w:r>
        <w:rPr>
          <w:rFonts w:ascii="微软雅黑" w:hAnsi="微软雅黑" w:cs="微软雅黑"/>
          <w:szCs w:val="24"/>
        </w:rPr>
        <w:t>IP</w:t>
      </w:r>
      <w:r>
        <w:rPr>
          <w:rFonts w:hint="eastAsia" w:ascii="微软雅黑" w:hAnsi="微软雅黑" w:cs="微软雅黑"/>
          <w:szCs w:val="24"/>
        </w:rPr>
        <w:t>地址后，无需人工管理和维护，一旦终端接入网络当中，服务器将自动连接，实现远程控制和远程配置的功能。</w:t>
      </w:r>
    </w:p>
    <w:p>
      <w:pPr>
        <w:widowControl/>
        <w:ind w:firstLine="480" w:firstLineChars="200"/>
        <w:jc w:val="left"/>
        <w:rPr>
          <w:rFonts w:ascii="微软雅黑" w:hAnsi="微软雅黑" w:cs="微软雅黑"/>
          <w:szCs w:val="24"/>
        </w:rPr>
      </w:pPr>
      <w:r>
        <w:rPr>
          <w:rFonts w:hint="eastAsia" w:ascii="微软雅黑" w:hAnsi="微软雅黑" w:cs="微软雅黑"/>
          <w:szCs w:val="24"/>
        </w:rPr>
        <w:t>实时远程控制：用户可以在远程通过任意电脑连接上服务器，对所属教室进行远程实时管理，对教室电脑，投影仪，多媒体信号源输入，音量等进行实时控制。</w:t>
      </w:r>
    </w:p>
    <w:p>
      <w:pPr>
        <w:widowControl/>
        <w:ind w:firstLine="480" w:firstLineChars="200"/>
        <w:jc w:val="left"/>
        <w:rPr>
          <w:rFonts w:ascii="微软雅黑" w:hAnsi="微软雅黑" w:cs="微软雅黑"/>
          <w:szCs w:val="24"/>
        </w:rPr>
      </w:pPr>
      <w:r>
        <w:rPr>
          <w:rFonts w:hint="eastAsia" w:ascii="微软雅黑" w:hAnsi="微软雅黑" w:cs="微软雅黑"/>
          <w:szCs w:val="24"/>
        </w:rPr>
        <w:t>多媒体室设备状态监控：可实时监控到多媒体室头投影仪的使用时间</w:t>
      </w:r>
      <w:r>
        <w:rPr>
          <w:rFonts w:ascii="微软雅黑" w:hAnsi="微软雅黑" w:cs="微软雅黑"/>
          <w:szCs w:val="24"/>
        </w:rPr>
        <w:t xml:space="preserve">, </w:t>
      </w:r>
      <w:r>
        <w:rPr>
          <w:rFonts w:hint="eastAsia" w:ascii="微软雅黑" w:hAnsi="微软雅黑" w:cs="微软雅黑"/>
          <w:szCs w:val="24"/>
        </w:rPr>
        <w:t>对其寿命进行监控。</w:t>
      </w:r>
    </w:p>
    <w:p>
      <w:pPr>
        <w:widowControl/>
        <w:ind w:firstLine="480" w:firstLineChars="200"/>
        <w:jc w:val="left"/>
        <w:rPr>
          <w:rFonts w:ascii="微软雅黑" w:hAnsi="微软雅黑" w:cs="微软雅黑"/>
          <w:szCs w:val="24"/>
        </w:rPr>
      </w:pPr>
      <w:r>
        <w:rPr>
          <w:rFonts w:hint="eastAsia" w:ascii="微软雅黑" w:hAnsi="微软雅黑" w:cs="微软雅黑"/>
          <w:szCs w:val="24"/>
        </w:rPr>
        <w:t>定时任务：设备的分组分点进行按日程进行受控联动，实现无人值守的时候，多媒体教室设备的自动开启、关闭</w:t>
      </w:r>
      <w:r>
        <w:rPr>
          <w:rFonts w:ascii="微软雅黑" w:hAnsi="微软雅黑" w:cs="微软雅黑"/>
          <w:szCs w:val="24"/>
        </w:rPr>
        <w:t>,</w:t>
      </w:r>
      <w:r>
        <w:rPr>
          <w:rFonts w:hint="eastAsia" w:ascii="微软雅黑" w:hAnsi="微软雅黑" w:cs="微软雅黑"/>
          <w:szCs w:val="24"/>
        </w:rPr>
        <w:t>一键开机</w:t>
      </w:r>
      <w:r>
        <w:rPr>
          <w:rFonts w:ascii="微软雅黑" w:hAnsi="微软雅黑" w:cs="微软雅黑"/>
          <w:szCs w:val="24"/>
        </w:rPr>
        <w:t>,</w:t>
      </w:r>
      <w:r>
        <w:rPr>
          <w:rFonts w:hint="eastAsia" w:ascii="微软雅黑" w:hAnsi="微软雅黑" w:cs="微软雅黑"/>
          <w:szCs w:val="24"/>
        </w:rPr>
        <w:t>音量控制，达到管理的目的。</w:t>
      </w:r>
    </w:p>
    <w:p>
      <w:pPr>
        <w:widowControl/>
        <w:ind w:firstLine="480" w:firstLineChars="200"/>
        <w:jc w:val="left"/>
        <w:rPr>
          <w:rFonts w:ascii="微软雅黑" w:hAnsi="微软雅黑" w:cs="微软雅黑"/>
          <w:szCs w:val="24"/>
        </w:rPr>
      </w:pPr>
      <w:r>
        <w:rPr>
          <w:rFonts w:hint="eastAsia" w:ascii="微软雅黑" w:hAnsi="微软雅黑" w:cs="微软雅黑"/>
          <w:szCs w:val="24"/>
        </w:rPr>
        <w:t>报警功能：外接防盗报警器，投影机防盗报警检测，可实现投影机被盗，可检测并按照已设置的</w:t>
      </w:r>
      <w:r>
        <w:rPr>
          <w:rFonts w:ascii="微软雅黑" w:hAnsi="微软雅黑" w:cs="微软雅黑"/>
          <w:szCs w:val="24"/>
        </w:rPr>
        <w:t>I/O</w:t>
      </w:r>
      <w:r>
        <w:rPr>
          <w:rFonts w:hint="eastAsia" w:ascii="微软雅黑" w:hAnsi="微软雅黑" w:cs="微软雅黑"/>
          <w:szCs w:val="24"/>
        </w:rPr>
        <w:t>口接电控铃发出报警。</w:t>
      </w:r>
    </w:p>
    <w:p>
      <w:pPr>
        <w:widowControl/>
        <w:ind w:firstLine="480" w:firstLineChars="200"/>
        <w:jc w:val="left"/>
        <w:rPr>
          <w:rFonts w:hint="eastAsia" w:ascii="微软雅黑" w:hAnsi="微软雅黑" w:cs="微软雅黑"/>
          <w:szCs w:val="24"/>
        </w:rPr>
      </w:pPr>
      <w:r>
        <w:rPr>
          <w:rFonts w:hint="eastAsia" w:ascii="微软雅黑" w:hAnsi="微软雅黑" w:cs="微软雅黑"/>
          <w:szCs w:val="24"/>
        </w:rPr>
        <w:t>支持远程升级设备终端系统。</w:t>
      </w:r>
    </w:p>
    <w:p>
      <w:pPr>
        <w:widowControl/>
        <w:ind w:firstLine="480" w:firstLineChars="200"/>
        <w:jc w:val="left"/>
        <w:rPr>
          <w:rFonts w:hint="eastAsia" w:ascii="微软雅黑" w:hAnsi="微软雅黑" w:cs="微软雅黑"/>
          <w:szCs w:val="24"/>
        </w:rPr>
      </w:pPr>
    </w:p>
    <w:p>
      <w:pPr>
        <w:widowControl/>
        <w:ind w:firstLine="480" w:firstLineChars="200"/>
        <w:jc w:val="left"/>
        <w:rPr>
          <w:rFonts w:ascii="微软雅黑" w:hAnsi="微软雅黑" w:cs="微软雅黑"/>
          <w:szCs w:val="24"/>
        </w:rPr>
      </w:pPr>
      <w:r>
        <w:rPr>
          <w:rFonts w:hint="eastAsia" w:ascii="微软雅黑" w:hAnsi="微软雅黑" w:cs="微软雅黑"/>
          <w:szCs w:val="24"/>
        </w:rPr>
        <w:t>产品特点</w:t>
      </w:r>
      <w:r>
        <w:rPr>
          <w:rFonts w:hint="eastAsia" w:ascii="微软雅黑" w:hAnsi="微软雅黑" w:cs="微软雅黑"/>
          <w:szCs w:val="24"/>
          <w:lang w:eastAsia="zh-CN"/>
        </w:rPr>
        <w:t>：</w:t>
      </w:r>
    </w:p>
    <w:p>
      <w:pPr>
        <w:widowControl/>
        <w:ind w:firstLine="480" w:firstLineChars="200"/>
        <w:jc w:val="left"/>
        <w:rPr>
          <w:rFonts w:ascii="微软雅黑" w:hAnsi="微软雅黑" w:cs="微软雅黑"/>
          <w:szCs w:val="24"/>
        </w:rPr>
      </w:pPr>
      <w:r>
        <w:rPr>
          <w:rFonts w:hint="eastAsia" w:ascii="微软雅黑" w:hAnsi="微软雅黑" w:cs="微软雅黑"/>
          <w:szCs w:val="24"/>
        </w:rPr>
        <w:t>在客户端可完成所有终端状态在线、离线、当前任务的查看</w:t>
      </w:r>
    </w:p>
    <w:p>
      <w:pPr>
        <w:widowControl/>
        <w:ind w:firstLine="480" w:firstLineChars="200"/>
        <w:jc w:val="left"/>
        <w:rPr>
          <w:rFonts w:ascii="微软雅黑" w:hAnsi="微软雅黑" w:cs="微软雅黑"/>
          <w:szCs w:val="24"/>
        </w:rPr>
      </w:pPr>
      <w:r>
        <w:rPr>
          <w:rFonts w:hint="eastAsia" w:ascii="微软雅黑" w:hAnsi="微软雅黑" w:cs="微软雅黑"/>
          <w:szCs w:val="24"/>
        </w:rPr>
        <w:t>播放中心可完成本地音乐（.mp3文件播放）播放到指定终端</w:t>
      </w:r>
    </w:p>
    <w:p>
      <w:pPr>
        <w:widowControl/>
        <w:ind w:firstLine="480" w:firstLineChars="200"/>
        <w:jc w:val="left"/>
        <w:rPr>
          <w:rFonts w:ascii="微软雅黑" w:hAnsi="微软雅黑" w:cs="微软雅黑"/>
          <w:szCs w:val="24"/>
        </w:rPr>
      </w:pPr>
      <w:r>
        <w:rPr>
          <w:rFonts w:hint="eastAsia" w:ascii="微软雅黑" w:hAnsi="微软雅黑" w:cs="微软雅黑"/>
          <w:szCs w:val="24"/>
        </w:rPr>
        <w:t>可在广播室快速发起广播</w:t>
      </w:r>
    </w:p>
    <w:p>
      <w:pPr>
        <w:widowControl/>
        <w:ind w:firstLine="480" w:firstLineChars="200"/>
        <w:jc w:val="left"/>
        <w:rPr>
          <w:rFonts w:hint="eastAsia" w:ascii="微软雅黑" w:hAnsi="微软雅黑" w:cs="微软雅黑"/>
          <w:szCs w:val="24"/>
        </w:rPr>
      </w:pPr>
    </w:p>
    <w:p>
      <w:pPr>
        <w:widowControl/>
        <w:ind w:firstLine="480" w:firstLineChars="200"/>
        <w:jc w:val="left"/>
        <w:rPr>
          <w:rFonts w:hint="eastAsia" w:ascii="微软雅黑" w:hAnsi="微软雅黑" w:cs="微软雅黑"/>
          <w:szCs w:val="24"/>
        </w:rPr>
      </w:pPr>
    </w:p>
    <w:p>
      <w:pPr>
        <w:widowControl/>
        <w:ind w:firstLine="480" w:firstLineChars="200"/>
        <w:jc w:val="left"/>
        <w:rPr>
          <w:rFonts w:hint="eastAsia" w:ascii="微软雅黑" w:hAnsi="微软雅黑" w:cs="微软雅黑"/>
          <w:szCs w:val="24"/>
        </w:rPr>
      </w:pPr>
    </w:p>
    <w:p>
      <w:pPr>
        <w:widowControl/>
        <w:ind w:firstLine="480" w:firstLineChars="200"/>
        <w:jc w:val="left"/>
        <w:rPr>
          <w:rFonts w:hint="eastAsia" w:ascii="微软雅黑" w:hAnsi="微软雅黑" w:cs="微软雅黑"/>
          <w:szCs w:val="24"/>
        </w:rPr>
      </w:pPr>
    </w:p>
    <w:p>
      <w:pPr>
        <w:widowControl/>
        <w:ind w:firstLine="480" w:firstLineChars="200"/>
        <w:jc w:val="left"/>
        <w:rPr>
          <w:rFonts w:hint="eastAsia" w:ascii="微软雅黑" w:hAnsi="微软雅黑" w:cs="微软雅黑"/>
          <w:szCs w:val="24"/>
        </w:rPr>
      </w:pPr>
    </w:p>
    <w:p>
      <w:pPr>
        <w:widowControl/>
        <w:ind w:firstLine="480" w:firstLineChars="200"/>
        <w:jc w:val="left"/>
        <w:rPr>
          <w:rFonts w:hint="eastAsia" w:ascii="微软雅黑" w:hAnsi="微软雅黑" w:cs="微软雅黑"/>
          <w:szCs w:val="24"/>
        </w:rPr>
      </w:pPr>
    </w:p>
    <w:p>
      <w:pPr>
        <w:widowControl/>
        <w:ind w:firstLine="480" w:firstLineChars="200"/>
        <w:jc w:val="left"/>
        <w:rPr>
          <w:rFonts w:hint="eastAsia" w:ascii="微软雅黑" w:hAnsi="微软雅黑" w:cs="微软雅黑"/>
          <w:szCs w:val="24"/>
        </w:rPr>
      </w:pPr>
    </w:p>
    <w:p>
      <w:pPr>
        <w:rPr>
          <w:rFonts w:ascii="微软雅黑" w:hAnsi="微软雅黑" w:cs="微软雅黑"/>
          <w:b/>
          <w:bCs/>
          <w:szCs w:val="24"/>
        </w:rPr>
      </w:pPr>
      <w:r>
        <w:rPr>
          <w:rFonts w:hint="eastAsia" w:ascii="微软雅黑" w:hAnsi="微软雅黑" w:cs="微软雅黑"/>
          <w:b/>
          <w:bCs/>
          <w:szCs w:val="24"/>
        </w:rPr>
        <w:t>本软件支持安装系统</w:t>
      </w:r>
    </w:p>
    <w:tbl>
      <w:tblPr>
        <w:tblStyle w:val="20"/>
        <w:tblW w:w="8550" w:type="dxa"/>
        <w:jc w:val="center"/>
        <w:tblInd w:w="5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7"/>
        <w:gridCol w:w="5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 w:hRule="atLeast"/>
          <w:jc w:val="center"/>
        </w:trPr>
        <w:tc>
          <w:tcPr>
            <w:tcW w:w="2757" w:type="dxa"/>
            <w:tcBorders>
              <w:bottom w:val="single" w:color="auto" w:sz="4" w:space="0"/>
            </w:tcBorders>
            <w:shd w:val="clear" w:color="auto" w:fill="F2F2F2"/>
            <w:vAlign w:val="center"/>
          </w:tcPr>
          <w:p>
            <w:pPr>
              <w:pStyle w:val="21"/>
              <w:spacing w:line="360" w:lineRule="auto"/>
              <w:ind w:firstLine="0" w:firstLineChars="0"/>
              <w:jc w:val="center"/>
              <w:rPr>
                <w:rFonts w:ascii="微软雅黑" w:hAnsi="微软雅黑" w:eastAsia="微软雅黑" w:cs="微软雅黑"/>
                <w:b/>
              </w:rPr>
            </w:pPr>
            <w:r>
              <w:rPr>
                <w:rFonts w:hint="eastAsia" w:ascii="微软雅黑" w:hAnsi="微软雅黑" w:eastAsia="微软雅黑" w:cs="微软雅黑"/>
                <w:b/>
              </w:rPr>
              <w:t>系统机型</w:t>
            </w:r>
          </w:p>
        </w:tc>
        <w:tc>
          <w:tcPr>
            <w:tcW w:w="5793" w:type="dxa"/>
            <w:shd w:val="clear" w:color="auto" w:fill="F2F2F2"/>
          </w:tcPr>
          <w:p>
            <w:pPr>
              <w:pStyle w:val="21"/>
              <w:spacing w:line="360" w:lineRule="auto"/>
              <w:ind w:firstLine="0" w:firstLineChars="0"/>
              <w:jc w:val="center"/>
              <w:rPr>
                <w:rFonts w:ascii="微软雅黑" w:hAnsi="微软雅黑" w:eastAsia="微软雅黑" w:cs="微软雅黑"/>
                <w:b/>
              </w:rPr>
            </w:pPr>
            <w:r>
              <w:rPr>
                <w:rFonts w:hint="eastAsia" w:ascii="微软雅黑" w:hAnsi="微软雅黑" w:eastAsia="微软雅黑" w:cs="微软雅黑"/>
                <w:bCs/>
              </w:rPr>
              <w:t>win7、win8、win10</w:t>
            </w:r>
          </w:p>
        </w:tc>
      </w:tr>
    </w:tbl>
    <w:p>
      <w:pPr>
        <w:pStyle w:val="2"/>
        <w:pageBreakBefore w:val="0"/>
        <w:widowControl w:val="0"/>
        <w:numPr>
          <w:ilvl w:val="0"/>
          <w:numId w:val="0"/>
        </w:numPr>
        <w:kinsoku/>
        <w:wordWrap/>
        <w:overflowPunct/>
        <w:topLinePunct w:val="0"/>
        <w:autoSpaceDE/>
        <w:autoSpaceDN/>
        <w:bidi w:val="0"/>
        <w:adjustRightInd/>
        <w:snapToGrid/>
        <w:spacing w:before="0" w:after="0" w:line="240" w:lineRule="auto"/>
        <w:ind w:right="0" w:rightChars="0" w:firstLine="0" w:firstLineChars="0"/>
        <w:jc w:val="center"/>
        <w:textAlignment w:val="auto"/>
        <w:rPr>
          <w:rFonts w:ascii="Calibri" w:hAnsi="Calibri" w:eastAsia="微软雅黑" w:cs="Times New Roman"/>
          <w:b/>
          <w:color w:val="232323"/>
          <w:kern w:val="44"/>
          <w:sz w:val="32"/>
          <w:szCs w:val="22"/>
          <w:lang w:val="en-US" w:eastAsia="zh-CN" w:bidi="ar-SA"/>
        </w:rPr>
      </w:pPr>
      <w:bookmarkStart w:id="13" w:name="_Toc16100"/>
      <w:bookmarkStart w:id="33" w:name="_GoBack"/>
      <w:bookmarkEnd w:id="33"/>
      <w:r>
        <w:rPr>
          <w:rFonts w:hint="eastAsia"/>
        </w:rPr>
        <w:t>目录</w:t>
      </w:r>
      <w:bookmarkEnd w:id="13"/>
      <w:r>
        <w:fldChar w:fldCharType="begin"/>
      </w:r>
      <w:r>
        <w:instrText xml:space="preserve">TOC \o "1-4" \h \u </w:instrText>
      </w:r>
      <w:r>
        <w:fldChar w:fldCharType="separate"/>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_Toc25341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b/>
          <w:sz w:val="24"/>
          <w:szCs w:val="24"/>
        </w:rPr>
        <w:t xml:space="preserve">1 </w:t>
      </w:r>
      <w:r>
        <w:rPr>
          <w:rFonts w:hint="eastAsia" w:ascii="微软雅黑" w:hAnsi="微软雅黑" w:eastAsia="微软雅黑" w:cs="微软雅黑"/>
          <w:sz w:val="24"/>
          <w:szCs w:val="24"/>
        </w:rPr>
        <w:t>前言</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_Toc25341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_Toc18120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b/>
          <w:sz w:val="24"/>
          <w:szCs w:val="24"/>
        </w:rPr>
        <w:t xml:space="preserve">2 </w:t>
      </w:r>
      <w:r>
        <w:rPr>
          <w:rFonts w:hint="eastAsia" w:ascii="微软雅黑" w:hAnsi="微软雅黑" w:eastAsia="微软雅黑" w:cs="微软雅黑"/>
          <w:sz w:val="24"/>
          <w:szCs w:val="24"/>
        </w:rPr>
        <w:t>软件特点介绍</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_Toc18120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2</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_Toc16100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目录</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_Toc16100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4</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_Toc2185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b/>
          <w:sz w:val="24"/>
          <w:szCs w:val="24"/>
        </w:rPr>
        <w:t xml:space="preserve">3 </w:t>
      </w:r>
      <w:r>
        <w:rPr>
          <w:rFonts w:hint="eastAsia" w:ascii="微软雅黑" w:hAnsi="微软雅黑" w:eastAsia="微软雅黑" w:cs="微软雅黑"/>
          <w:sz w:val="24"/>
          <w:szCs w:val="24"/>
        </w:rPr>
        <w:t>登录</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_Toc2185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6</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_Toc89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3.1 登录设置</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_Toc89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6</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_Toc6813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b/>
          <w:sz w:val="24"/>
          <w:szCs w:val="24"/>
        </w:rPr>
        <w:t xml:space="preserve">4 </w:t>
      </w:r>
      <w:r>
        <w:rPr>
          <w:rFonts w:hint="eastAsia" w:ascii="微软雅黑" w:hAnsi="微软雅黑" w:eastAsia="微软雅黑" w:cs="微软雅黑"/>
          <w:sz w:val="24"/>
          <w:szCs w:val="24"/>
        </w:rPr>
        <w:t>中控功能</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_Toc6813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7</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_Toc1769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4.1 设备管理</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_Toc1769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7</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_Toc4138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4.2 定时任务</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_Toc4138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8</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_Toc19370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4.3 学校管理</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_Toc19370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8</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_Toc3667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b/>
          <w:sz w:val="24"/>
          <w:szCs w:val="24"/>
        </w:rPr>
        <w:t xml:space="preserve">5 </w:t>
      </w:r>
      <w:r>
        <w:rPr>
          <w:rFonts w:hint="eastAsia" w:ascii="微软雅黑" w:hAnsi="微软雅黑" w:eastAsia="微软雅黑" w:cs="微软雅黑"/>
          <w:sz w:val="24"/>
          <w:szCs w:val="24"/>
        </w:rPr>
        <w:t>广播功能</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_Toc3667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9</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480" w:leftChars="200"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_Toc13834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5.1 终端状态</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_Toc13834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9</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_Toc16961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5.2 终端状态</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_Toc16961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10</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_Toc23612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5.3 广播室</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_Toc23612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11</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_Toc14425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b/>
          <w:sz w:val="24"/>
          <w:szCs w:val="24"/>
        </w:rPr>
        <w:t xml:space="preserve">6 </w:t>
      </w:r>
      <w:r>
        <w:rPr>
          <w:rFonts w:hint="eastAsia" w:ascii="微软雅黑" w:hAnsi="微软雅黑" w:eastAsia="微软雅黑" w:cs="微软雅黑"/>
          <w:sz w:val="24"/>
          <w:szCs w:val="24"/>
        </w:rPr>
        <w:t>考勤功能</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_Toc14425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11</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_Toc13319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6.1 教师部门</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_Toc13319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11</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_Toc9819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6.2 教师部门</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_Toc9819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12</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_Toc7931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6.3 考勤记录</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_Toc7931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13</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_Toc1848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6.4 考勤补签</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_Toc1848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13</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_Toc21847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b/>
          <w:sz w:val="24"/>
          <w:szCs w:val="24"/>
        </w:rPr>
        <w:t xml:space="preserve">7 </w:t>
      </w:r>
      <w:r>
        <w:rPr>
          <w:rFonts w:hint="eastAsia" w:ascii="微软雅黑" w:hAnsi="微软雅黑" w:eastAsia="微软雅黑" w:cs="微软雅黑"/>
          <w:sz w:val="24"/>
          <w:szCs w:val="24"/>
        </w:rPr>
        <w:t>升级功能</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_Toc21847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14</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_Toc7910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b/>
          <w:sz w:val="24"/>
          <w:szCs w:val="24"/>
        </w:rPr>
        <w:t xml:space="preserve">8 </w:t>
      </w:r>
      <w:r>
        <w:rPr>
          <w:rFonts w:hint="eastAsia" w:ascii="微软雅黑" w:hAnsi="微软雅黑" w:eastAsia="微软雅黑" w:cs="微软雅黑"/>
          <w:sz w:val="24"/>
          <w:szCs w:val="24"/>
        </w:rPr>
        <w:t>用户功能</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_Toc7910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15</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_Toc3370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8.1 用户管理</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_Toc3370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15</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right="0" w:rightChars="0" w:firstLine="0" w:firstLineChars="0"/>
        <w:jc w:val="both"/>
        <w:textAlignment w:val="auto"/>
        <w:outlineLvl w:val="9"/>
        <w:rPr>
          <w:sz w:val="24"/>
          <w:szCs w:val="24"/>
        </w:rPr>
      </w:pP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\l _Toc28022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8.2 用户授权</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PAGEREF _Toc28022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15</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fldChar w:fldCharType="end"/>
      </w:r>
    </w:p>
    <w:p>
      <w:pPr>
        <w:pStyle w:val="3"/>
        <w:pageBreakBefore w:val="0"/>
        <w:widowControl w:val="0"/>
        <w:numPr>
          <w:ilvl w:val="0"/>
          <w:numId w:val="0"/>
        </w:numPr>
        <w:kinsoku/>
        <w:wordWrap/>
        <w:overflowPunct/>
        <w:topLinePunct w:val="0"/>
        <w:autoSpaceDE/>
        <w:autoSpaceDN/>
        <w:bidi w:val="0"/>
        <w:adjustRightInd/>
        <w:snapToGrid/>
        <w:spacing w:before="0" w:after="0" w:line="240" w:lineRule="auto"/>
        <w:ind w:right="0" w:rightChars="0" w:firstLine="0" w:firstLineChars="0"/>
        <w:jc w:val="center"/>
        <w:textAlignment w:val="auto"/>
        <w:sectPr>
          <w:headerReference r:id="rId3" w:type="default"/>
          <w:footerReference r:id="rId4" w:type="default"/>
          <w:pgSz w:w="11906" w:h="16838"/>
          <w:pgMar w:top="1440" w:right="1800" w:bottom="1440" w:left="1800" w:header="851" w:footer="992" w:gutter="0"/>
          <w:cols w:space="720" w:num="1"/>
          <w:docGrid w:type="lines" w:linePitch="312" w:charSpace="0"/>
        </w:sectPr>
      </w:pPr>
      <w:r>
        <w:fldChar w:fldCharType="end"/>
      </w:r>
    </w:p>
    <w:p>
      <w:pPr>
        <w:pStyle w:val="2"/>
      </w:pPr>
      <w:bookmarkStart w:id="14" w:name="_Toc2185"/>
      <w:r>
        <w:rPr>
          <w:rFonts w:hint="eastAsia"/>
        </w:rPr>
        <w:t>登录</w:t>
      </w:r>
      <w:bookmarkEnd w:id="14"/>
    </w:p>
    <w:p>
      <w:pPr>
        <w:pStyle w:val="3"/>
        <w:numPr>
          <w:ilvl w:val="1"/>
          <w:numId w:val="1"/>
        </w:numPr>
      </w:pPr>
      <w:bookmarkStart w:id="15" w:name="_Toc89"/>
      <w:r>
        <w:rPr>
          <w:rFonts w:hint="eastAsia"/>
        </w:rPr>
        <w:t>登录设置</w:t>
      </w:r>
      <w:bookmarkEnd w:id="15"/>
    </w:p>
    <w:p>
      <w:pPr>
        <w:widowControl/>
        <w:ind w:firstLine="420"/>
        <w:jc w:val="left"/>
        <w:rPr>
          <w:rFonts w:ascii="微软雅黑" w:hAnsi="微软雅黑" w:cs="微软雅黑"/>
          <w:szCs w:val="24"/>
        </w:rPr>
      </w:pPr>
      <w:r>
        <w:rPr>
          <w:rFonts w:hint="eastAsia" w:ascii="微软雅黑" w:hAnsi="微软雅黑" w:cs="微软雅黑"/>
          <w:szCs w:val="24"/>
          <w:lang w:eastAsia="zh-CN"/>
        </w:rPr>
        <w:t>安装好软件之后，首先启动教育中控服务端，然后启动中控客户端，</w:t>
      </w:r>
      <w:r>
        <w:rPr>
          <w:rFonts w:hint="eastAsia" w:ascii="微软雅黑" w:hAnsi="微软雅黑" w:cs="微软雅黑"/>
          <w:szCs w:val="24"/>
        </w:rPr>
        <w:t>输入</w:t>
      </w:r>
      <w:r>
        <w:rPr>
          <w:rFonts w:hint="eastAsia" w:ascii="微软雅黑" w:hAnsi="微软雅黑" w:cs="微软雅黑"/>
          <w:szCs w:val="24"/>
          <w:lang w:eastAsia="zh-CN"/>
        </w:rPr>
        <w:t>超级</w:t>
      </w:r>
      <w:r>
        <w:rPr>
          <w:rFonts w:hint="eastAsia" w:ascii="微软雅黑" w:hAnsi="微软雅黑" w:cs="微软雅黑"/>
          <w:szCs w:val="24"/>
        </w:rPr>
        <w:t>管理账号用户名admin，密码</w:t>
      </w:r>
      <w:r>
        <w:rPr>
          <w:rFonts w:hint="eastAsia" w:ascii="微软雅黑" w:hAnsi="微软雅黑" w:cs="微软雅黑"/>
          <w:szCs w:val="24"/>
          <w:lang w:val="en-US" w:eastAsia="zh-CN"/>
        </w:rPr>
        <w:t>admin</w:t>
      </w:r>
      <w:r>
        <w:rPr>
          <w:rFonts w:hint="eastAsia" w:ascii="微软雅黑" w:hAnsi="微软雅黑" w:cs="微软雅黑"/>
          <w:szCs w:val="24"/>
        </w:rPr>
        <w:t>，</w:t>
      </w:r>
      <w:r>
        <w:rPr>
          <w:rFonts w:hint="eastAsia" w:ascii="微软雅黑" w:hAnsi="微软雅黑" w:cs="微软雅黑"/>
          <w:szCs w:val="24"/>
          <w:lang w:eastAsia="zh-CN"/>
        </w:rPr>
        <w:t>进行初次</w:t>
      </w:r>
      <w:r>
        <w:rPr>
          <w:rFonts w:hint="eastAsia" w:ascii="微软雅黑" w:hAnsi="微软雅黑" w:cs="微软雅黑"/>
          <w:szCs w:val="24"/>
        </w:rPr>
        <w:t>登录</w:t>
      </w:r>
      <w:r>
        <w:rPr>
          <w:rFonts w:hint="eastAsia" w:ascii="微软雅黑" w:hAnsi="微软雅黑" w:cs="微软雅黑"/>
          <w:szCs w:val="24"/>
          <w:lang w:eastAsia="zh-CN"/>
        </w:rPr>
        <w:t>管理</w:t>
      </w:r>
      <w:r>
        <w:rPr>
          <w:rFonts w:hint="eastAsia" w:ascii="微软雅黑" w:hAnsi="微软雅黑" w:cs="微软雅黑"/>
          <w:szCs w:val="24"/>
        </w:rPr>
        <w:t>。</w:t>
      </w:r>
    </w:p>
    <w:p>
      <w:pPr>
        <w:widowControl/>
        <w:ind w:firstLine="420"/>
        <w:jc w:val="left"/>
        <w:rPr>
          <w:rFonts w:ascii="微软雅黑" w:hAnsi="微软雅黑" w:cs="微软雅黑"/>
          <w:szCs w:val="24"/>
        </w:rPr>
      </w:pPr>
      <w:r>
        <w:rPr>
          <w:rFonts w:hint="eastAsia" w:ascii="微软雅黑" w:hAnsi="微软雅黑" w:cs="微软雅黑"/>
          <w:szCs w:val="24"/>
          <w:lang w:eastAsia="zh-CN"/>
        </w:rPr>
        <w:t>客户端</w:t>
      </w:r>
      <w:r>
        <w:rPr>
          <w:rFonts w:hint="eastAsia" w:ascii="微软雅黑" w:hAnsi="微软雅黑" w:cs="微软雅黑"/>
          <w:szCs w:val="24"/>
        </w:rPr>
        <w:t>设置好IP和端口。</w:t>
      </w:r>
    </w:p>
    <w:p>
      <w:pPr>
        <w:widowControl/>
        <w:ind w:firstLine="420"/>
        <w:jc w:val="left"/>
      </w:pPr>
      <w:r>
        <w:pict>
          <v:shape id="_x0000_i1027" o:spt="75" type="#_x0000_t75" style="height:305.25pt;width:195.75pt;" filled="f" o:preferrelative="t" stroked="f" coordsize="21600,21600">
            <v:path/>
            <v:fill on="f" focussize="0,0"/>
            <v:stroke on="f" joinstyle="miter"/>
            <v:imagedata r:id="rId7" o:title=""/>
            <o:lock v:ext="edit" aspectratio="t"/>
            <w10:wrap type="none"/>
            <w10:anchorlock/>
          </v:shape>
        </w:pict>
      </w:r>
      <w:r>
        <w:pict>
          <v:shape id="_x0000_i1028" o:spt="75" type="#_x0000_t75" style="height:305.25pt;width:195.75pt;" filled="f" o:preferrelative="t" stroked="f" coordsize="21600,21600">
            <v:path/>
            <v:fill on="f" focussize="0,0"/>
            <v:stroke on="f" joinstyle="miter"/>
            <v:imagedata r:id="rId8" o:title=""/>
            <o:lock v:ext="edit" aspectratio="t"/>
            <w10:wrap type="none"/>
            <w10:anchorlock/>
          </v:shape>
        </w:pict>
      </w:r>
    </w:p>
    <w:p>
      <w:pPr>
        <w:widowControl/>
        <w:ind w:firstLine="420"/>
        <w:jc w:val="left"/>
        <w:rPr>
          <w:rFonts w:hint="eastAsia"/>
          <w:lang w:val="en-US" w:eastAsia="zh-CN"/>
        </w:rPr>
      </w:pPr>
      <w:r>
        <w:rPr>
          <w:rFonts w:hint="eastAsia"/>
          <w:lang w:eastAsia="zh-CN"/>
        </w:rPr>
        <w:t>服务端设置好广播服务器的</w:t>
      </w:r>
      <w:r>
        <w:rPr>
          <w:rFonts w:hint="eastAsia"/>
          <w:lang w:val="en-US" w:eastAsia="zh-CN"/>
        </w:rPr>
        <w:t>IP，右击服务器，点击服务器配置选项如下图所示（注意：填写IP广播服务器IP需要填主机真实IP，假如当前IP为192.168.168.10，则填写192.168.168.10，不能填写回环IP 127.0.0.1，否则会失效）：</w:t>
      </w:r>
    </w:p>
    <w:p>
      <w:pPr>
        <w:widowControl/>
        <w:ind w:firstLine="420"/>
        <w:jc w:val="left"/>
        <w:rPr>
          <w:rFonts w:hint="eastAsia"/>
          <w:lang w:val="en-US" w:eastAsia="zh-CN"/>
        </w:rPr>
      </w:pPr>
      <w:r>
        <w:pict>
          <v:shape id="_x0000_i1029" o:spt="75" type="#_x0000_t75" style="height:260.2pt;width:371.95pt;" filled="f" stroked="f" coordsize="21600,21600">
            <v:path/>
            <v:fill on="f" focussize="0,0"/>
            <v:stroke on="f"/>
            <v:imagedata r:id="rId9" o:title=""/>
            <o:lock v:ext="edit" aspectratio="t"/>
            <w10:wrap type="none"/>
            <w10:anchorlock/>
          </v:shape>
        </w:pict>
      </w:r>
    </w:p>
    <w:p>
      <w:pPr>
        <w:pStyle w:val="2"/>
      </w:pPr>
      <w:bookmarkStart w:id="16" w:name="_Toc6813"/>
      <w:r>
        <w:rPr>
          <w:rFonts w:hint="eastAsia"/>
        </w:rPr>
        <w:t>中控功能</w:t>
      </w:r>
      <w:bookmarkEnd w:id="16"/>
    </w:p>
    <w:p>
      <w:pPr>
        <w:pStyle w:val="3"/>
        <w:numPr>
          <w:ilvl w:val="1"/>
          <w:numId w:val="1"/>
        </w:numPr>
      </w:pPr>
      <w:bookmarkStart w:id="17" w:name="_Toc1769"/>
      <w:r>
        <w:rPr>
          <w:rFonts w:hint="eastAsia"/>
        </w:rPr>
        <w:t>设备管理</w:t>
      </w:r>
      <w:bookmarkEnd w:id="17"/>
    </w:p>
    <w:p>
      <w:pPr>
        <w:rPr>
          <w:rFonts w:ascii="微软雅黑" w:hAnsi="微软雅黑" w:cs="微软雅黑"/>
          <w:szCs w:val="24"/>
        </w:rPr>
      </w:pPr>
      <w:r>
        <w:rPr>
          <w:rFonts w:hint="eastAsia" w:ascii="微软雅黑" w:hAnsi="微软雅黑" w:cs="微软雅黑"/>
          <w:szCs w:val="24"/>
          <w:lang w:eastAsia="zh-CN"/>
        </w:rPr>
        <w:t>当配置好设备硬件后，中控设备会主动连接服务器</w:t>
      </w:r>
      <w:r>
        <w:rPr>
          <w:rFonts w:hint="eastAsia" w:ascii="微软雅黑" w:hAnsi="微软雅黑" w:cs="微软雅黑"/>
          <w:szCs w:val="24"/>
        </w:rPr>
        <w:t>，并显示</w:t>
      </w:r>
      <w:r>
        <w:rPr>
          <w:rFonts w:hint="eastAsia" w:ascii="微软雅黑" w:hAnsi="微软雅黑" w:cs="微软雅黑"/>
          <w:szCs w:val="24"/>
          <w:lang w:eastAsia="zh-CN"/>
        </w:rPr>
        <w:t>在客户端上</w:t>
      </w:r>
      <w:r>
        <w:rPr>
          <w:rFonts w:hint="eastAsia" w:ascii="微软雅黑" w:hAnsi="微软雅黑" w:cs="微软雅黑"/>
          <w:szCs w:val="24"/>
        </w:rPr>
        <w:t>。</w:t>
      </w:r>
    </w:p>
    <w:p>
      <w:pPr>
        <w:rPr>
          <w:rFonts w:ascii="微软雅黑" w:hAnsi="微软雅黑" w:cs="微软雅黑"/>
          <w:szCs w:val="24"/>
        </w:rPr>
      </w:pPr>
      <w:r>
        <w:pict>
          <v:shape id="_x0000_i1030" o:spt="75" type="#_x0000_t75" style="height:243pt;width:432pt;" filled="f" o:preferrelative="t" stroked="f" coordsize="21600,21600">
            <v:path/>
            <v:fill on="f" focussize="0,0"/>
            <v:stroke on="f" joinstyle="miter"/>
            <v:imagedata r:id="rId10" o:title=""/>
            <o:lock v:ext="edit" aspectratio="t"/>
            <w10:wrap type="none"/>
            <w10:anchorlock/>
          </v:shape>
        </w:pict>
      </w:r>
    </w:p>
    <w:p>
      <w:pPr>
        <w:pStyle w:val="3"/>
        <w:numPr>
          <w:ilvl w:val="1"/>
          <w:numId w:val="1"/>
        </w:numPr>
      </w:pPr>
      <w:bookmarkStart w:id="18" w:name="_Toc4138"/>
      <w:r>
        <w:rPr>
          <w:rFonts w:hint="eastAsia"/>
        </w:rPr>
        <w:t>定时任务</w:t>
      </w:r>
      <w:bookmarkEnd w:id="18"/>
    </w:p>
    <w:p>
      <w:pPr>
        <w:rPr>
          <w:rFonts w:ascii="微软雅黑" w:hAnsi="微软雅黑" w:cs="微软雅黑"/>
          <w:szCs w:val="24"/>
        </w:rPr>
      </w:pPr>
      <w:r>
        <w:rPr>
          <w:rFonts w:hint="eastAsia" w:ascii="微软雅黑" w:hAnsi="微软雅黑" w:cs="微软雅黑"/>
          <w:szCs w:val="24"/>
        </w:rPr>
        <w:t>显示所有的已新建的定时设备任务，可以修改，删除，添加任务。</w:t>
      </w:r>
    </w:p>
    <w:p>
      <w:pPr>
        <w:jc w:val="center"/>
      </w:pPr>
      <w:r>
        <w:pict>
          <v:shape id="_x0000_i1031" o:spt="75" type="#_x0000_t75" style="height:243pt;width:432pt;" filled="f" o:preferrelative="t" stroked="f" coordsize="21600,21600">
            <v:path/>
            <v:fill on="f" focussize="0,0"/>
            <v:stroke on="f" joinstyle="miter"/>
            <v:imagedata r:id="rId11" o:title=""/>
            <o:lock v:ext="edit" aspectratio="t"/>
            <w10:wrap type="none"/>
            <w10:anchorlock/>
          </v:shape>
        </w:pict>
      </w:r>
    </w:p>
    <w:p>
      <w:pPr>
        <w:jc w:val="center"/>
      </w:pPr>
      <w:r>
        <w:pict>
          <v:shape id="_x0000_i1032" o:spt="75" type="#_x0000_t75" style="height:262.5pt;width:432pt;" filled="f" o:preferrelative="t" stroked="f" coordsize="21600,21600">
            <v:path/>
            <v:fill on="f" focussize="0,0"/>
            <v:stroke on="f" joinstyle="miter"/>
            <v:imagedata r:id="rId12" o:title=""/>
            <o:lock v:ext="edit" aspectratio="t"/>
            <w10:wrap type="none"/>
            <w10:anchorlock/>
          </v:shape>
        </w:pict>
      </w:r>
    </w:p>
    <w:p>
      <w:pPr>
        <w:pStyle w:val="3"/>
        <w:numPr>
          <w:ilvl w:val="1"/>
          <w:numId w:val="1"/>
        </w:numPr>
      </w:pPr>
      <w:bookmarkStart w:id="19" w:name="_Toc19370"/>
      <w:r>
        <w:rPr>
          <w:rFonts w:hint="eastAsia"/>
        </w:rPr>
        <w:t>学校管理</w:t>
      </w:r>
      <w:bookmarkEnd w:id="19"/>
    </w:p>
    <w:p>
      <w:pPr>
        <w:rPr>
          <w:rFonts w:ascii="微软雅黑" w:hAnsi="微软雅黑" w:cs="微软雅黑"/>
          <w:szCs w:val="24"/>
        </w:rPr>
      </w:pPr>
      <w:r>
        <w:rPr>
          <w:rFonts w:hint="eastAsia" w:ascii="微软雅黑" w:hAnsi="微软雅黑" w:cs="微软雅黑"/>
          <w:szCs w:val="24"/>
        </w:rPr>
        <w:t>可以修改学校名字，添加、删除年级和班级，查看编辑每个班级的基本信息和设备状态。</w:t>
      </w:r>
      <w:r>
        <w:rPr>
          <w:rFonts w:hint="eastAsia" w:ascii="微软雅黑" w:hAnsi="微软雅黑" w:cs="微软雅黑"/>
          <w:szCs w:val="24"/>
          <w:lang w:eastAsia="zh-CN"/>
        </w:rPr>
        <w:t>（注意：设备需要绑定班级，才可以进行控制操作）</w:t>
      </w:r>
    </w:p>
    <w:p>
      <w:pPr>
        <w:jc w:val="center"/>
        <w:rPr>
          <w:rFonts w:ascii="微软雅黑" w:hAnsi="微软雅黑" w:cs="微软雅黑"/>
        </w:rPr>
      </w:pPr>
      <w:r>
        <w:pict>
          <v:shape id="_x0000_i1033" o:spt="75" type="#_x0000_t75" style="height:243pt;width:432pt;" filled="f" o:preferrelative="t" stroked="f" coordsize="21600,21600">
            <v:path/>
            <v:fill on="f" focussize="0,0"/>
            <v:stroke on="f" joinstyle="miter"/>
            <v:imagedata r:id="rId13" o:title=""/>
            <o:lock v:ext="edit" aspectratio="t"/>
            <w10:wrap type="none"/>
            <w10:anchorlock/>
          </v:shape>
        </w:pict>
      </w:r>
    </w:p>
    <w:p>
      <w:pPr>
        <w:pStyle w:val="2"/>
      </w:pPr>
      <w:bookmarkStart w:id="20" w:name="_Toc3667"/>
      <w:r>
        <w:rPr>
          <w:rFonts w:hint="eastAsia"/>
        </w:rPr>
        <w:t>广播功能</w:t>
      </w:r>
      <w:bookmarkEnd w:id="20"/>
    </w:p>
    <w:p>
      <w:pPr>
        <w:pStyle w:val="3"/>
        <w:numPr>
          <w:ilvl w:val="1"/>
          <w:numId w:val="1"/>
        </w:numPr>
      </w:pPr>
      <w:bookmarkStart w:id="21" w:name="_Toc13834"/>
      <w:r>
        <w:rPr>
          <w:rFonts w:hint="eastAsia"/>
        </w:rPr>
        <w:t>终端状态</w:t>
      </w:r>
      <w:bookmarkEnd w:id="21"/>
    </w:p>
    <w:p>
      <w:pPr>
        <w:rPr>
          <w:rFonts w:ascii="微软雅黑" w:hAnsi="微软雅黑" w:cs="微软雅黑"/>
          <w:szCs w:val="24"/>
        </w:rPr>
      </w:pPr>
      <w:r>
        <w:rPr>
          <w:rFonts w:ascii="微软雅黑" w:hAnsi="微软雅黑" w:cs="微软雅黑"/>
          <w:szCs w:val="24"/>
        </w:rPr>
        <w:t>可以根据不同分区查看不同终端的播放任务</w:t>
      </w:r>
      <w:r>
        <w:rPr>
          <w:rFonts w:hint="eastAsia" w:ascii="微软雅黑" w:hAnsi="微软雅黑" w:cs="微软雅黑"/>
          <w:szCs w:val="24"/>
        </w:rPr>
        <w:t>。</w:t>
      </w:r>
    </w:p>
    <w:p>
      <w:pPr>
        <w:rPr>
          <w:rFonts w:ascii="微软雅黑" w:hAnsi="微软雅黑" w:cs="微软雅黑"/>
          <w:szCs w:val="24"/>
        </w:rPr>
      </w:pPr>
      <w:r>
        <w:pict>
          <v:shape id="_x0000_i1034" o:spt="75" type="#_x0000_t75" style="height:243pt;width:432pt;" filled="f" o:preferrelative="t" stroked="f" coordsize="21600,21600">
            <v:path/>
            <v:fill on="f" focussize="0,0"/>
            <v:stroke on="f" joinstyle="miter"/>
            <v:imagedata r:id="rId14" o:title=""/>
            <o:lock v:ext="edit" aspectratio="t"/>
            <w10:wrap type="none"/>
            <w10:anchorlock/>
          </v:shape>
        </w:pict>
      </w:r>
    </w:p>
    <w:p>
      <w:pPr>
        <w:pStyle w:val="3"/>
        <w:numPr>
          <w:ilvl w:val="1"/>
          <w:numId w:val="1"/>
        </w:numPr>
      </w:pPr>
      <w:bookmarkStart w:id="22" w:name="_Toc16961"/>
      <w:r>
        <w:rPr>
          <w:rFonts w:hint="eastAsia"/>
        </w:rPr>
        <w:t>终端状态</w:t>
      </w:r>
      <w:bookmarkEnd w:id="22"/>
    </w:p>
    <w:p>
      <w:pPr>
        <w:rPr>
          <w:rFonts w:ascii="微软雅黑" w:hAnsi="微软雅黑" w:cs="微软雅黑"/>
          <w:szCs w:val="24"/>
        </w:rPr>
      </w:pPr>
      <w:r>
        <w:rPr>
          <w:rFonts w:ascii="微软雅黑" w:hAnsi="微软雅黑" w:cs="微软雅黑"/>
          <w:szCs w:val="24"/>
        </w:rPr>
        <w:t>显示全部播放任务</w:t>
      </w:r>
      <w:r>
        <w:rPr>
          <w:rFonts w:hint="eastAsia" w:ascii="微软雅黑" w:hAnsi="微软雅黑" w:cs="微软雅黑"/>
          <w:szCs w:val="24"/>
        </w:rPr>
        <w:t>，</w:t>
      </w:r>
      <w:r>
        <w:rPr>
          <w:rFonts w:ascii="微软雅黑" w:hAnsi="微软雅黑" w:cs="微软雅黑"/>
          <w:szCs w:val="24"/>
        </w:rPr>
        <w:t>可以删除编辑已有的播放任务</w:t>
      </w:r>
      <w:r>
        <w:rPr>
          <w:rFonts w:hint="eastAsia" w:ascii="微软雅黑" w:hAnsi="微软雅黑" w:cs="微软雅黑"/>
          <w:szCs w:val="24"/>
        </w:rPr>
        <w:t>和添加新的播放任务，可以试听音乐文件。</w:t>
      </w:r>
    </w:p>
    <w:p>
      <w:pPr>
        <w:rPr>
          <w:rFonts w:ascii="微软雅黑" w:hAnsi="微软雅黑" w:cs="微软雅黑"/>
          <w:szCs w:val="24"/>
        </w:rPr>
      </w:pPr>
      <w:r>
        <w:pict>
          <v:shape id="_x0000_i1035" o:spt="75" type="#_x0000_t75" style="height:243pt;width:432pt;" filled="f" o:preferrelative="t" stroked="f" coordsize="21600,21600">
            <v:path/>
            <v:fill on="f" focussize="0,0"/>
            <v:stroke on="f" joinstyle="miter"/>
            <v:imagedata r:id="rId15" o:title=""/>
            <o:lock v:ext="edit" aspectratio="t"/>
            <w10:wrap type="none"/>
            <w10:anchorlock/>
          </v:shape>
        </w:pict>
      </w:r>
    </w:p>
    <w:p>
      <w:pPr>
        <w:rPr>
          <w:rFonts w:ascii="微软雅黑" w:hAnsi="微软雅黑" w:cs="微软雅黑"/>
          <w:szCs w:val="24"/>
        </w:rPr>
      </w:pPr>
      <w:r>
        <w:pict>
          <v:shape id="_x0000_i1036" o:spt="75" type="#_x0000_t75" style="height:286.5pt;width:432pt;" filled="f" o:preferrelative="t" stroked="f" coordsize="21600,21600">
            <v:path/>
            <v:fill on="f" focussize="0,0"/>
            <v:stroke on="f" joinstyle="miter"/>
            <v:imagedata r:id="rId16" o:title=""/>
            <o:lock v:ext="edit" aspectratio="t"/>
            <w10:wrap type="none"/>
            <w10:anchorlock/>
          </v:shape>
        </w:pict>
      </w:r>
    </w:p>
    <w:p>
      <w:pPr>
        <w:pStyle w:val="3"/>
        <w:numPr>
          <w:ilvl w:val="1"/>
          <w:numId w:val="1"/>
        </w:numPr>
      </w:pPr>
      <w:bookmarkStart w:id="23" w:name="_Toc23612"/>
      <w:r>
        <w:rPr>
          <w:rFonts w:hint="eastAsia"/>
        </w:rPr>
        <w:t>广播室</w:t>
      </w:r>
      <w:bookmarkEnd w:id="23"/>
    </w:p>
    <w:p>
      <w:pPr>
        <w:rPr>
          <w:rFonts w:ascii="微软雅黑" w:hAnsi="微软雅黑" w:cs="微软雅黑"/>
          <w:szCs w:val="24"/>
        </w:rPr>
      </w:pPr>
      <w:r>
        <w:rPr>
          <w:rFonts w:hint="eastAsia" w:ascii="微软雅黑" w:hAnsi="微软雅黑" w:cs="微软雅黑"/>
          <w:szCs w:val="24"/>
        </w:rPr>
        <w:t>选择接收终端和发起终端，然后发起即时广播。</w:t>
      </w:r>
    </w:p>
    <w:p>
      <w:pPr>
        <w:rPr>
          <w:rFonts w:ascii="微软雅黑" w:hAnsi="微软雅黑" w:cs="微软雅黑"/>
          <w:szCs w:val="24"/>
        </w:rPr>
      </w:pPr>
      <w:r>
        <w:pict>
          <v:shape id="_x0000_i1037" o:spt="75" type="#_x0000_t75" style="height:243pt;width:432pt;" filled="f" o:preferrelative="t" stroked="f" coordsize="21600,21600">
            <v:path/>
            <v:fill on="f" focussize="0,0"/>
            <v:stroke on="f" joinstyle="miter"/>
            <v:imagedata r:id="rId17" o:title=""/>
            <o:lock v:ext="edit" aspectratio="t"/>
            <w10:wrap type="none"/>
            <w10:anchorlock/>
          </v:shape>
        </w:pict>
      </w:r>
    </w:p>
    <w:p>
      <w:pPr>
        <w:pStyle w:val="2"/>
      </w:pPr>
      <w:bookmarkStart w:id="24" w:name="_Toc14425"/>
      <w:r>
        <w:rPr>
          <w:rFonts w:hint="eastAsia"/>
        </w:rPr>
        <w:t>考勤功能</w:t>
      </w:r>
      <w:bookmarkEnd w:id="24"/>
    </w:p>
    <w:p>
      <w:pPr>
        <w:pStyle w:val="3"/>
        <w:numPr>
          <w:ilvl w:val="1"/>
          <w:numId w:val="1"/>
        </w:numPr>
      </w:pPr>
      <w:bookmarkStart w:id="25" w:name="_Toc13319"/>
      <w:r>
        <w:rPr>
          <w:rFonts w:hint="eastAsia"/>
        </w:rPr>
        <w:t>教师部门</w:t>
      </w:r>
      <w:bookmarkEnd w:id="25"/>
    </w:p>
    <w:p>
      <w:pPr>
        <w:rPr>
          <w:rFonts w:ascii="微软雅黑" w:hAnsi="微软雅黑" w:cs="微软雅黑"/>
          <w:szCs w:val="24"/>
        </w:rPr>
      </w:pPr>
      <w:r>
        <w:rPr>
          <w:rFonts w:ascii="微软雅黑" w:hAnsi="微软雅黑" w:cs="微软雅黑"/>
          <w:szCs w:val="24"/>
        </w:rPr>
        <w:t>可以管理教师部门</w:t>
      </w:r>
      <w:r>
        <w:rPr>
          <w:rFonts w:hint="eastAsia" w:ascii="微软雅黑" w:hAnsi="微软雅黑" w:cs="微软雅黑"/>
          <w:szCs w:val="24"/>
        </w:rPr>
        <w:t>，</w:t>
      </w:r>
      <w:r>
        <w:rPr>
          <w:rFonts w:ascii="微软雅黑" w:hAnsi="微软雅黑" w:cs="微软雅黑"/>
          <w:szCs w:val="24"/>
        </w:rPr>
        <w:t>新建教师部门</w:t>
      </w:r>
      <w:r>
        <w:rPr>
          <w:rFonts w:hint="eastAsia" w:ascii="微软雅黑" w:hAnsi="微软雅黑" w:cs="微软雅黑"/>
          <w:szCs w:val="24"/>
        </w:rPr>
        <w:t>，</w:t>
      </w:r>
      <w:r>
        <w:rPr>
          <w:rFonts w:ascii="微软雅黑" w:hAnsi="微软雅黑" w:cs="微软雅黑"/>
          <w:szCs w:val="24"/>
        </w:rPr>
        <w:t>对已有的教师部门删除编辑</w:t>
      </w:r>
      <w:r>
        <w:rPr>
          <w:rFonts w:hint="eastAsia" w:ascii="微软雅黑" w:hAnsi="微软雅黑" w:cs="微软雅黑"/>
          <w:szCs w:val="24"/>
        </w:rPr>
        <w:t>。</w:t>
      </w:r>
    </w:p>
    <w:p>
      <w:pPr>
        <w:rPr>
          <w:rFonts w:ascii="微软雅黑" w:hAnsi="微软雅黑" w:cs="微软雅黑"/>
          <w:szCs w:val="24"/>
        </w:rPr>
      </w:pPr>
      <w:r>
        <w:pict>
          <v:shape id="_x0000_i1038" o:spt="75" type="#_x0000_t75" style="height:243pt;width:432pt;" filled="f" o:preferrelative="t" stroked="f" coordsize="21600,21600">
            <v:path/>
            <v:fill on="f" focussize="0,0"/>
            <v:stroke on="f" joinstyle="miter"/>
            <v:imagedata r:id="rId18" o:title=""/>
            <o:lock v:ext="edit" aspectratio="t"/>
            <w10:wrap type="none"/>
            <w10:anchorlock/>
          </v:shape>
        </w:pict>
      </w:r>
    </w:p>
    <w:p/>
    <w:p>
      <w:pPr>
        <w:pStyle w:val="3"/>
        <w:numPr>
          <w:ilvl w:val="1"/>
          <w:numId w:val="1"/>
        </w:numPr>
      </w:pPr>
      <w:bookmarkStart w:id="26" w:name="_Toc9819"/>
      <w:r>
        <w:rPr>
          <w:rFonts w:hint="eastAsia"/>
        </w:rPr>
        <w:t>教师部门</w:t>
      </w:r>
      <w:bookmarkEnd w:id="26"/>
    </w:p>
    <w:p>
      <w:pPr>
        <w:rPr>
          <w:rFonts w:ascii="微软雅黑" w:hAnsi="微软雅黑" w:cs="微软雅黑"/>
          <w:szCs w:val="24"/>
        </w:rPr>
      </w:pPr>
      <w:r>
        <w:rPr>
          <w:rFonts w:ascii="微软雅黑" w:hAnsi="微软雅黑" w:cs="微软雅黑"/>
          <w:szCs w:val="24"/>
        </w:rPr>
        <w:t>可以管理全部教工和学生</w:t>
      </w:r>
      <w:r>
        <w:rPr>
          <w:rFonts w:hint="eastAsia" w:ascii="微软雅黑" w:hAnsi="微软雅黑" w:cs="微软雅黑"/>
          <w:szCs w:val="24"/>
        </w:rPr>
        <w:t>，</w:t>
      </w:r>
      <w:r>
        <w:rPr>
          <w:rFonts w:ascii="微软雅黑" w:hAnsi="微软雅黑" w:cs="微软雅黑"/>
          <w:szCs w:val="24"/>
        </w:rPr>
        <w:t>对相关的信息进行删除</w:t>
      </w:r>
      <w:r>
        <w:rPr>
          <w:rFonts w:hint="eastAsia" w:ascii="微软雅黑" w:hAnsi="微软雅黑" w:cs="微软雅黑"/>
          <w:szCs w:val="24"/>
        </w:rPr>
        <w:t>，</w:t>
      </w:r>
      <w:r>
        <w:rPr>
          <w:rFonts w:ascii="微软雅黑" w:hAnsi="微软雅黑" w:cs="微软雅黑"/>
          <w:szCs w:val="24"/>
        </w:rPr>
        <w:t>编辑和新增新的数据</w:t>
      </w:r>
      <w:r>
        <w:rPr>
          <w:rFonts w:hint="eastAsia" w:ascii="微软雅黑" w:hAnsi="微软雅黑" w:cs="微软雅黑"/>
          <w:szCs w:val="24"/>
        </w:rPr>
        <w:t>。</w:t>
      </w:r>
    </w:p>
    <w:p>
      <w:pPr>
        <w:rPr>
          <w:rFonts w:ascii="微软雅黑" w:hAnsi="微软雅黑" w:cs="微软雅黑"/>
          <w:szCs w:val="24"/>
        </w:rPr>
      </w:pPr>
      <w:r>
        <w:pict>
          <v:shape id="_x0000_i1039" o:spt="75" type="#_x0000_t75" style="height:243pt;width:432pt;" filled="f" o:preferrelative="t" stroked="f" coordsize="21600,21600">
            <v:path/>
            <v:fill on="f" focussize="0,0"/>
            <v:stroke on="f" joinstyle="miter"/>
            <v:imagedata r:id="rId19" o:title=""/>
            <o:lock v:ext="edit" aspectratio="t"/>
            <w10:wrap type="none"/>
            <w10:anchorlock/>
          </v:shape>
        </w:pict>
      </w:r>
    </w:p>
    <w:p>
      <w:pPr>
        <w:pStyle w:val="3"/>
        <w:numPr>
          <w:ilvl w:val="1"/>
          <w:numId w:val="1"/>
        </w:numPr>
      </w:pPr>
      <w:bookmarkStart w:id="27" w:name="_Toc7931"/>
      <w:r>
        <w:rPr>
          <w:rFonts w:hint="eastAsia"/>
        </w:rPr>
        <w:t>考勤记录</w:t>
      </w:r>
      <w:bookmarkEnd w:id="27"/>
    </w:p>
    <w:p>
      <w:pPr>
        <w:rPr>
          <w:rFonts w:ascii="微软雅黑" w:hAnsi="微软雅黑" w:cs="微软雅黑"/>
          <w:szCs w:val="24"/>
        </w:rPr>
      </w:pPr>
      <w:r>
        <w:rPr>
          <w:rFonts w:ascii="微软雅黑" w:hAnsi="微软雅黑" w:cs="微软雅黑"/>
          <w:szCs w:val="24"/>
        </w:rPr>
        <w:t>所有打卡记录都会记录在上面</w:t>
      </w:r>
      <w:r>
        <w:rPr>
          <w:rFonts w:hint="eastAsia" w:ascii="微软雅黑" w:hAnsi="微软雅黑" w:cs="微软雅黑"/>
          <w:szCs w:val="24"/>
        </w:rPr>
        <w:t>，</w:t>
      </w:r>
      <w:r>
        <w:rPr>
          <w:rFonts w:ascii="微软雅黑" w:hAnsi="微软雅黑" w:cs="微软雅黑"/>
          <w:szCs w:val="24"/>
        </w:rPr>
        <w:t>可以根据相关条件进行筛选</w:t>
      </w:r>
      <w:r>
        <w:rPr>
          <w:rFonts w:hint="eastAsia" w:ascii="微软雅黑" w:hAnsi="微软雅黑" w:cs="微软雅黑"/>
          <w:szCs w:val="24"/>
        </w:rPr>
        <w:t>，</w:t>
      </w:r>
      <w:r>
        <w:rPr>
          <w:rFonts w:ascii="微软雅黑" w:hAnsi="微软雅黑" w:cs="微软雅黑"/>
          <w:szCs w:val="24"/>
        </w:rPr>
        <w:t>并导出数据</w:t>
      </w:r>
      <w:r>
        <w:rPr>
          <w:rFonts w:hint="eastAsia" w:ascii="微软雅黑" w:hAnsi="微软雅黑" w:cs="微软雅黑"/>
          <w:szCs w:val="24"/>
        </w:rPr>
        <w:t>。可以设置考勤相关的设置。</w:t>
      </w:r>
    </w:p>
    <w:p>
      <w:r>
        <w:pict>
          <v:shape id="_x0000_i1040" o:spt="75" type="#_x0000_t75" style="height:219pt;width:388.5pt;" filled="f" o:preferrelative="t" stroked="f" coordsize="21600,21600">
            <v:path/>
            <v:fill on="f" focussize="0,0"/>
            <v:stroke on="f" joinstyle="miter"/>
            <v:imagedata r:id="rId20" o:title=""/>
            <o:lock v:ext="edit" aspectratio="t"/>
            <w10:wrap type="none"/>
            <w10:anchorlock/>
          </v:shape>
        </w:pict>
      </w:r>
    </w:p>
    <w:p>
      <w:r>
        <w:pict>
          <v:shape id="_x0000_i1041" o:spt="75" type="#_x0000_t75" style="height:246.75pt;width:432pt;" filled="f" o:preferrelative="t" stroked="f" coordsize="21600,21600">
            <v:path/>
            <v:fill on="f" focussize="0,0"/>
            <v:stroke on="f" joinstyle="miter"/>
            <v:imagedata r:id="rId21" o:title=""/>
            <o:lock v:ext="edit" aspectratio="t"/>
            <w10:wrap type="none"/>
            <w10:anchorlock/>
          </v:shape>
        </w:pict>
      </w:r>
    </w:p>
    <w:p>
      <w:pPr>
        <w:pStyle w:val="3"/>
        <w:numPr>
          <w:ilvl w:val="1"/>
          <w:numId w:val="1"/>
        </w:numPr>
      </w:pPr>
      <w:bookmarkStart w:id="28" w:name="_Toc1848"/>
      <w:r>
        <w:rPr>
          <w:rFonts w:hint="eastAsia"/>
        </w:rPr>
        <w:t>考勤补签</w:t>
      </w:r>
      <w:bookmarkEnd w:id="28"/>
    </w:p>
    <w:p>
      <w:pPr>
        <w:rPr>
          <w:rFonts w:ascii="微软雅黑" w:hAnsi="微软雅黑" w:cs="微软雅黑"/>
          <w:szCs w:val="24"/>
        </w:rPr>
      </w:pPr>
      <w:r>
        <w:rPr>
          <w:rFonts w:ascii="微软雅黑" w:hAnsi="微软雅黑" w:cs="微软雅黑"/>
          <w:szCs w:val="24"/>
        </w:rPr>
        <w:t>如果需要考勤补签</w:t>
      </w:r>
      <w:r>
        <w:rPr>
          <w:rFonts w:hint="eastAsia" w:ascii="微软雅黑" w:hAnsi="微软雅黑" w:cs="微软雅黑"/>
          <w:szCs w:val="24"/>
        </w:rPr>
        <w:t>，</w:t>
      </w:r>
      <w:r>
        <w:rPr>
          <w:rFonts w:ascii="微软雅黑" w:hAnsi="微软雅黑" w:cs="微软雅黑"/>
          <w:szCs w:val="24"/>
        </w:rPr>
        <w:t>在这里可以进行补签操作</w:t>
      </w:r>
      <w:r>
        <w:rPr>
          <w:rFonts w:hint="eastAsia" w:ascii="微软雅黑" w:hAnsi="微软雅黑" w:cs="微软雅黑"/>
          <w:szCs w:val="24"/>
        </w:rPr>
        <w:t>。</w:t>
      </w:r>
    </w:p>
    <w:p>
      <w:r>
        <w:pict>
          <v:shape id="_x0000_i1042" o:spt="75" type="#_x0000_t75" style="height:243pt;width:432pt;" filled="f" o:preferrelative="t" stroked="f" coordsize="21600,21600">
            <v:path/>
            <v:fill on="f" focussize="0,0"/>
            <v:stroke on="f" joinstyle="miter"/>
            <v:imagedata r:id="rId22" o:title=""/>
            <o:lock v:ext="edit" aspectratio="t"/>
            <w10:wrap type="none"/>
            <w10:anchorlock/>
          </v:shape>
        </w:pict>
      </w:r>
    </w:p>
    <w:p>
      <w:pPr>
        <w:pStyle w:val="2"/>
      </w:pPr>
      <w:bookmarkStart w:id="29" w:name="_Toc21847"/>
      <w:r>
        <w:rPr>
          <w:rFonts w:hint="eastAsia"/>
        </w:rPr>
        <w:t>升级功能</w:t>
      </w:r>
      <w:bookmarkEnd w:id="29"/>
    </w:p>
    <w:p>
      <w:pPr>
        <w:rPr>
          <w:rFonts w:ascii="微软雅黑" w:hAnsi="微软雅黑" w:cs="微软雅黑"/>
          <w:szCs w:val="24"/>
        </w:rPr>
      </w:pPr>
      <w:r>
        <w:rPr>
          <w:rFonts w:hint="eastAsia" w:ascii="微软雅黑" w:hAnsi="微软雅黑" w:cs="微软雅黑"/>
          <w:szCs w:val="24"/>
        </w:rPr>
        <w:t>上传固件文件，选择目标设备，完成设备的固件升级。</w:t>
      </w:r>
    </w:p>
    <w:p>
      <w:r>
        <w:pict>
          <v:shape id="_x0000_i1043" o:spt="75" type="#_x0000_t75" style="height:243pt;width:432pt;" filled="f" o:preferrelative="t" stroked="f" coordsize="21600,21600">
            <v:path/>
            <v:fill on="f" focussize="0,0"/>
            <v:stroke on="f" joinstyle="miter"/>
            <v:imagedata r:id="rId23" o:title=""/>
            <o:lock v:ext="edit" aspectratio="t"/>
            <w10:wrap type="none"/>
            <w10:anchorlock/>
          </v:shape>
        </w:pict>
      </w:r>
    </w:p>
    <w:p>
      <w:pPr>
        <w:pStyle w:val="2"/>
      </w:pPr>
      <w:bookmarkStart w:id="30" w:name="_Toc7910"/>
      <w:r>
        <w:rPr>
          <w:rFonts w:hint="eastAsia"/>
        </w:rPr>
        <w:t>用户功能</w:t>
      </w:r>
      <w:bookmarkEnd w:id="30"/>
    </w:p>
    <w:p>
      <w:pPr>
        <w:pStyle w:val="3"/>
        <w:numPr>
          <w:ilvl w:val="1"/>
          <w:numId w:val="1"/>
        </w:numPr>
      </w:pPr>
      <w:bookmarkStart w:id="31" w:name="_Toc3370"/>
      <w:r>
        <w:rPr>
          <w:rFonts w:hint="eastAsia"/>
        </w:rPr>
        <w:t>用户管理</w:t>
      </w:r>
      <w:bookmarkEnd w:id="31"/>
    </w:p>
    <w:p>
      <w:pPr>
        <w:rPr>
          <w:rFonts w:ascii="微软雅黑" w:hAnsi="微软雅黑" w:cs="微软雅黑"/>
          <w:szCs w:val="24"/>
        </w:rPr>
      </w:pPr>
      <w:r>
        <w:rPr>
          <w:rFonts w:hint="eastAsia" w:ascii="微软雅黑" w:hAnsi="微软雅黑" w:cs="微软雅黑"/>
          <w:szCs w:val="24"/>
        </w:rPr>
        <w:t>可以查询所有的用户账号，对已有的账号进行编辑或者删除，新建新的账号。</w:t>
      </w:r>
    </w:p>
    <w:p>
      <w:r>
        <w:pict>
          <v:shape id="_x0000_i1044" o:spt="75" type="#_x0000_t75" style="height:243pt;width:432pt;" filled="f" o:preferrelative="t" stroked="f" coordsize="21600,21600">
            <v:path/>
            <v:fill on="f" focussize="0,0"/>
            <v:stroke on="f" joinstyle="miter"/>
            <v:imagedata r:id="rId24" o:title=""/>
            <o:lock v:ext="edit" aspectratio="t"/>
            <w10:wrap type="none"/>
            <w10:anchorlock/>
          </v:shape>
        </w:pict>
      </w:r>
    </w:p>
    <w:p>
      <w:pPr>
        <w:pStyle w:val="3"/>
        <w:numPr>
          <w:ilvl w:val="1"/>
          <w:numId w:val="1"/>
        </w:numPr>
        <w:rPr>
          <w:rFonts w:ascii="微软雅黑" w:hAnsi="微软雅黑" w:cs="微软雅黑"/>
        </w:rPr>
      </w:pPr>
      <w:bookmarkStart w:id="32" w:name="_Toc28022"/>
      <w:r>
        <w:rPr>
          <w:rFonts w:hint="eastAsia" w:ascii="微软雅黑" w:hAnsi="微软雅黑" w:cs="微软雅黑"/>
        </w:rPr>
        <w:t>用户授权</w:t>
      </w:r>
      <w:bookmarkEnd w:id="32"/>
    </w:p>
    <w:p>
      <w:r>
        <w:rPr>
          <w:rFonts w:hint="eastAsia" w:ascii="微软雅黑" w:hAnsi="微软雅黑" w:cs="微软雅黑"/>
          <w:szCs w:val="24"/>
        </w:rPr>
        <w:t>管理用户账号可以控制的教室。</w:t>
      </w:r>
    </w:p>
    <w:p>
      <w:r>
        <w:pict>
          <v:shape id="_x0000_i1045" o:spt="75" type="#_x0000_t75" style="height:243pt;width:432pt;" filled="f" o:preferrelative="t" stroked="f" coordsize="21600,21600">
            <v:path/>
            <v:fill on="f" focussize="0,0"/>
            <v:stroke on="f" joinstyle="miter"/>
            <v:imagedata r:id="rId25" o:title=""/>
            <o:lock v:ext="edit" aspectratio="t"/>
            <w10:wrap type="none"/>
            <w10:anchorlock/>
          </v:shape>
        </w:pict>
      </w:r>
    </w:p>
    <w:p>
      <w:pPr>
        <w:rPr>
          <w:rFonts w:ascii="微软雅黑" w:hAnsi="微软雅黑" w:cs="微软雅黑"/>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rPr>
        <w:rFonts w:hint="eastAsia" w:ascii="微软雅黑" w:hAnsi="微软雅黑" w:cs="微软雅黑"/>
        <w:color w:val="757070"/>
        <w:kern w:val="0"/>
        <w:sz w:val="22"/>
        <w:lang w:eastAsia="zh-CN"/>
      </w:rPr>
      <w:t>教育中控</w:t>
    </w:r>
    <w:r>
      <w:rPr>
        <w:rFonts w:hint="eastAsia" w:ascii="微软雅黑" w:hAnsi="微软雅黑" w:cs="微软雅黑"/>
        <w:color w:val="757070"/>
        <w:kern w:val="0"/>
        <w:sz w:val="22"/>
      </w:rPr>
      <w:t>-用户使用说明书</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6" w:space="0"/>
      </w:pBdr>
      <w:jc w:val="left"/>
      <w:rPr>
        <w:rFonts w:hint="eastAsia" w:ascii="微软雅黑" w:hAnsi="微软雅黑" w:cs="微软雅黑"/>
        <w:sz w:val="20"/>
        <w:szCs w:val="20"/>
        <w:lang w:eastAsia="zh-CN"/>
      </w:rPr>
    </w:pPr>
    <w:r>
      <w:rPr>
        <w:rFonts w:hint="eastAsia"/>
      </w:rPr>
      <w:t xml:space="preserve"> </w:t>
    </w:r>
    <w:r>
      <w:rPr>
        <w:rFonts w:hint="eastAsia" w:ascii="微软雅黑" w:hAnsi="微软雅黑" w:cs="微软雅黑"/>
        <w:sz w:val="20"/>
        <w:szCs w:val="20"/>
        <w:lang w:eastAsia="zh-CN"/>
      </w:rPr>
      <w:t>教育中控</w:t>
    </w:r>
  </w:p>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3B308"/>
    <w:multiLevelType w:val="multilevel"/>
    <w:tmpl w:val="5763B308"/>
    <w:lvl w:ilvl="0" w:tentative="0">
      <w:start w:val="1"/>
      <w:numFmt w:val="decimal"/>
      <w:pStyle w:val="2"/>
      <w:lvlText w:val="%1"/>
      <w:lvlJc w:val="left"/>
      <w:pPr>
        <w:ind w:left="0" w:firstLine="0"/>
      </w:pPr>
      <w:rPr>
        <w:rFonts w:hint="default" w:ascii="微软雅黑" w:hAnsi="微软雅黑" w:eastAsia="微软雅黑" w:cs="微软雅黑"/>
        <w:b/>
        <w:sz w:val="32"/>
      </w:rPr>
    </w:lvl>
    <w:lvl w:ilvl="1" w:tentative="0">
      <w:start w:val="1"/>
      <w:numFmt w:val="decimal"/>
      <w:lvlText w:val="%1.%2"/>
      <w:lvlJc w:val="left"/>
      <w:pPr>
        <w:ind w:left="576" w:hanging="576"/>
      </w:pPr>
      <w:rPr>
        <w:rFonts w:hint="default" w:ascii="宋体" w:hAnsi="宋体" w:eastAsia="宋体" w:cs="微软雅黑"/>
      </w:rPr>
    </w:lvl>
    <w:lvl w:ilvl="2" w:tentative="0">
      <w:start w:val="1"/>
      <w:numFmt w:val="decimal"/>
      <w:pStyle w:val="4"/>
      <w:lvlText w:val="%1.%2.%3"/>
      <w:lvlJc w:val="left"/>
      <w:pPr>
        <w:ind w:left="0" w:firstLine="0"/>
      </w:pPr>
      <w:rPr>
        <w:rFonts w:hint="default" w:ascii="宋体" w:hAnsi="宋体" w:eastAsia="微软雅黑" w:cs="微软雅黑"/>
        <w:b/>
        <w:sz w:val="28"/>
      </w:rPr>
    </w:lvl>
    <w:lvl w:ilvl="3" w:tentative="0">
      <w:start w:val="1"/>
      <w:numFmt w:val="decimal"/>
      <w:pStyle w:val="5"/>
      <w:lvlText w:val="%1.%2.%3.%4"/>
      <w:lvlJc w:val="left"/>
      <w:pPr>
        <w:ind w:left="864" w:hanging="864"/>
      </w:pPr>
    </w:lvl>
    <w:lvl w:ilvl="4" w:tentative="0">
      <w:start w:val="1"/>
      <w:numFmt w:val="decimal"/>
      <w:pStyle w:val="6"/>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57A00E13"/>
    <w:multiLevelType w:val="multilevel"/>
    <w:tmpl w:val="57A00E13"/>
    <w:lvl w:ilvl="0" w:tentative="0">
      <w:start w:val="1"/>
      <w:numFmt w:val="decimal"/>
      <w:lvlText w:val="%1"/>
      <w:lvlJc w:val="left"/>
      <w:pPr>
        <w:ind w:left="0" w:firstLine="0"/>
      </w:pPr>
      <w:rPr>
        <w:rFonts w:hint="default" w:ascii="宋体" w:hAnsi="宋体" w:eastAsia="微软雅黑" w:cs="微软雅黑"/>
        <w:sz w:val="32"/>
        <w:szCs w:val="24"/>
      </w:rPr>
    </w:lvl>
    <w:lvl w:ilvl="1" w:tentative="0">
      <w:start w:val="1"/>
      <w:numFmt w:val="decimal"/>
      <w:pStyle w:val="3"/>
      <w:lvlText w:val="%1.%2"/>
      <w:lvlJc w:val="left"/>
      <w:pPr>
        <w:ind w:left="0" w:firstLine="0"/>
      </w:pPr>
      <w:rPr>
        <w:rFonts w:hint="default" w:ascii="微软雅黑" w:hAnsi="微软雅黑" w:eastAsia="微软雅黑" w:cs="微软雅黑"/>
        <w:sz w:val="30"/>
      </w:rPr>
    </w:lvl>
    <w:lvl w:ilvl="2" w:tentative="0">
      <w:start w:val="1"/>
      <w:numFmt w:val="decimal"/>
      <w:lvlText w:val="%1.%2.%3"/>
      <w:lvlJc w:val="left"/>
      <w:pPr>
        <w:ind w:left="0" w:firstLine="0"/>
      </w:pPr>
      <w:rPr>
        <w:rFonts w:hint="default" w:ascii="宋体" w:hAnsi="宋体" w:eastAsia="微软雅黑" w:cs="微软雅黑"/>
        <w:sz w:val="24"/>
      </w:rPr>
    </w:lvl>
    <w:lvl w:ilvl="3" w:tentative="0">
      <w:start w:val="1"/>
      <w:numFmt w:val="decimal"/>
      <w:lvlText w:val="%1.%2.%3.%4"/>
      <w:lvlJc w:val="left"/>
      <w:pPr>
        <w:ind w:left="0" w:firstLine="0"/>
      </w:pPr>
      <w:rPr>
        <w:rFonts w:hint="default" w:ascii="宋体" w:hAnsi="宋体" w:eastAsia="微软雅黑" w:cs="微软雅黑"/>
        <w:sz w:val="22"/>
      </w:rPr>
    </w:lvl>
    <w:lvl w:ilvl="4" w:tentative="0">
      <w:start w:val="1"/>
      <w:numFmt w:val="decimal"/>
      <w:lvlText w:val="%1.%2.%3.%4.%5"/>
      <w:lvlJc w:val="left"/>
      <w:pPr>
        <w:ind w:left="0" w:firstLine="0"/>
      </w:pPr>
      <w:rPr>
        <w:rFonts w:hint="default" w:ascii="宋体" w:hAnsi="宋体" w:eastAsia="宋体" w:cs="微软雅黑"/>
        <w:sz w:val="22"/>
      </w:r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8DA"/>
    <w:rsid w:val="00090895"/>
    <w:rsid w:val="00166152"/>
    <w:rsid w:val="002858DA"/>
    <w:rsid w:val="00375A90"/>
    <w:rsid w:val="004603DD"/>
    <w:rsid w:val="005068FC"/>
    <w:rsid w:val="00575684"/>
    <w:rsid w:val="0063202C"/>
    <w:rsid w:val="0074115F"/>
    <w:rsid w:val="00752962"/>
    <w:rsid w:val="00815CB5"/>
    <w:rsid w:val="00893AAC"/>
    <w:rsid w:val="008D2DBF"/>
    <w:rsid w:val="008E4967"/>
    <w:rsid w:val="009D302D"/>
    <w:rsid w:val="00AE0909"/>
    <w:rsid w:val="00B36AC7"/>
    <w:rsid w:val="00B924B1"/>
    <w:rsid w:val="00C93A52"/>
    <w:rsid w:val="00CB00B4"/>
    <w:rsid w:val="00CC2D93"/>
    <w:rsid w:val="00CE26C2"/>
    <w:rsid w:val="00D143D1"/>
    <w:rsid w:val="00D331A3"/>
    <w:rsid w:val="00D843B8"/>
    <w:rsid w:val="00EA0D01"/>
    <w:rsid w:val="00EF51AD"/>
    <w:rsid w:val="00FE3E2C"/>
    <w:rsid w:val="01BD24DF"/>
    <w:rsid w:val="02AA7D39"/>
    <w:rsid w:val="03F45C0F"/>
    <w:rsid w:val="04F34068"/>
    <w:rsid w:val="05304D5F"/>
    <w:rsid w:val="05D942F6"/>
    <w:rsid w:val="06273507"/>
    <w:rsid w:val="06B93A3C"/>
    <w:rsid w:val="06DC1945"/>
    <w:rsid w:val="0B713395"/>
    <w:rsid w:val="0B74130F"/>
    <w:rsid w:val="0C003857"/>
    <w:rsid w:val="0D3B4943"/>
    <w:rsid w:val="0D5B5820"/>
    <w:rsid w:val="0DEA1524"/>
    <w:rsid w:val="0E3B0E20"/>
    <w:rsid w:val="0E4C6DE8"/>
    <w:rsid w:val="0E6036AA"/>
    <w:rsid w:val="0E955938"/>
    <w:rsid w:val="0EF577EE"/>
    <w:rsid w:val="0F377E78"/>
    <w:rsid w:val="0FD4407D"/>
    <w:rsid w:val="10BC4A9D"/>
    <w:rsid w:val="11400C92"/>
    <w:rsid w:val="11944700"/>
    <w:rsid w:val="11971498"/>
    <w:rsid w:val="11C9767C"/>
    <w:rsid w:val="124B3C1F"/>
    <w:rsid w:val="138F039C"/>
    <w:rsid w:val="16007299"/>
    <w:rsid w:val="16221759"/>
    <w:rsid w:val="17574547"/>
    <w:rsid w:val="1B2E65E2"/>
    <w:rsid w:val="1CAF015B"/>
    <w:rsid w:val="1CDA7A2C"/>
    <w:rsid w:val="1D143951"/>
    <w:rsid w:val="1F4C11FA"/>
    <w:rsid w:val="1FF22B14"/>
    <w:rsid w:val="220F4F5A"/>
    <w:rsid w:val="23A70173"/>
    <w:rsid w:val="24120B6C"/>
    <w:rsid w:val="246B0B10"/>
    <w:rsid w:val="25003622"/>
    <w:rsid w:val="25010938"/>
    <w:rsid w:val="26404995"/>
    <w:rsid w:val="2688306E"/>
    <w:rsid w:val="26AD7B2F"/>
    <w:rsid w:val="26CD3FC6"/>
    <w:rsid w:val="2DBB4672"/>
    <w:rsid w:val="2E460513"/>
    <w:rsid w:val="2F477060"/>
    <w:rsid w:val="309E2EB3"/>
    <w:rsid w:val="31875BA7"/>
    <w:rsid w:val="31DF1706"/>
    <w:rsid w:val="32700051"/>
    <w:rsid w:val="32AE156F"/>
    <w:rsid w:val="32CB5AA9"/>
    <w:rsid w:val="32F901CA"/>
    <w:rsid w:val="33875613"/>
    <w:rsid w:val="3473609B"/>
    <w:rsid w:val="34C42B3B"/>
    <w:rsid w:val="34F24C56"/>
    <w:rsid w:val="36006BEC"/>
    <w:rsid w:val="36D07A4B"/>
    <w:rsid w:val="37020EDB"/>
    <w:rsid w:val="37042BE2"/>
    <w:rsid w:val="37967EED"/>
    <w:rsid w:val="38FD59A1"/>
    <w:rsid w:val="3ACD1840"/>
    <w:rsid w:val="3B343A51"/>
    <w:rsid w:val="3CE93973"/>
    <w:rsid w:val="3DA25C04"/>
    <w:rsid w:val="40C23BE6"/>
    <w:rsid w:val="411B596B"/>
    <w:rsid w:val="4273268A"/>
    <w:rsid w:val="42AE03FA"/>
    <w:rsid w:val="42E03A30"/>
    <w:rsid w:val="430976D8"/>
    <w:rsid w:val="43137F6A"/>
    <w:rsid w:val="43501AD6"/>
    <w:rsid w:val="435872BA"/>
    <w:rsid w:val="43951AB6"/>
    <w:rsid w:val="43E6145B"/>
    <w:rsid w:val="43F41A64"/>
    <w:rsid w:val="4432505D"/>
    <w:rsid w:val="447E00B1"/>
    <w:rsid w:val="460D201C"/>
    <w:rsid w:val="48D3161D"/>
    <w:rsid w:val="49915558"/>
    <w:rsid w:val="4A7E045C"/>
    <w:rsid w:val="4BB301A9"/>
    <w:rsid w:val="4C3B3AAD"/>
    <w:rsid w:val="4E104422"/>
    <w:rsid w:val="4F3E5C16"/>
    <w:rsid w:val="4FC71E89"/>
    <w:rsid w:val="505338A5"/>
    <w:rsid w:val="50734907"/>
    <w:rsid w:val="51044D2F"/>
    <w:rsid w:val="51A422AA"/>
    <w:rsid w:val="52C903D3"/>
    <w:rsid w:val="547C08F6"/>
    <w:rsid w:val="54A17D92"/>
    <w:rsid w:val="55052787"/>
    <w:rsid w:val="5554770E"/>
    <w:rsid w:val="55666F3B"/>
    <w:rsid w:val="56535212"/>
    <w:rsid w:val="56D867D9"/>
    <w:rsid w:val="58410875"/>
    <w:rsid w:val="58605AAA"/>
    <w:rsid w:val="5943266A"/>
    <w:rsid w:val="59987A35"/>
    <w:rsid w:val="5AD640CF"/>
    <w:rsid w:val="5AF27C75"/>
    <w:rsid w:val="5C9C6F26"/>
    <w:rsid w:val="5CBF074C"/>
    <w:rsid w:val="5D302F62"/>
    <w:rsid w:val="5DFF3A79"/>
    <w:rsid w:val="5E616559"/>
    <w:rsid w:val="5F551114"/>
    <w:rsid w:val="5FF2487B"/>
    <w:rsid w:val="602B226B"/>
    <w:rsid w:val="61156818"/>
    <w:rsid w:val="626E5C10"/>
    <w:rsid w:val="639E2869"/>
    <w:rsid w:val="642B2042"/>
    <w:rsid w:val="642B6688"/>
    <w:rsid w:val="64792470"/>
    <w:rsid w:val="64A84208"/>
    <w:rsid w:val="65272C93"/>
    <w:rsid w:val="661D69FA"/>
    <w:rsid w:val="67B31210"/>
    <w:rsid w:val="688F4682"/>
    <w:rsid w:val="6AB469B8"/>
    <w:rsid w:val="6B650B71"/>
    <w:rsid w:val="6D285763"/>
    <w:rsid w:val="6D615F96"/>
    <w:rsid w:val="6DE61639"/>
    <w:rsid w:val="6E9774F6"/>
    <w:rsid w:val="6EF81673"/>
    <w:rsid w:val="6FD51CB9"/>
    <w:rsid w:val="70057819"/>
    <w:rsid w:val="70D3651B"/>
    <w:rsid w:val="71241180"/>
    <w:rsid w:val="71816FEE"/>
    <w:rsid w:val="72130F6F"/>
    <w:rsid w:val="72CB0DDB"/>
    <w:rsid w:val="73344A34"/>
    <w:rsid w:val="742F23F2"/>
    <w:rsid w:val="74532FA1"/>
    <w:rsid w:val="74F82A9A"/>
    <w:rsid w:val="77967142"/>
    <w:rsid w:val="779D6332"/>
    <w:rsid w:val="787C2B2E"/>
    <w:rsid w:val="78DE2E16"/>
    <w:rsid w:val="7966685B"/>
    <w:rsid w:val="7B5637F8"/>
    <w:rsid w:val="7CD41946"/>
    <w:rsid w:val="7D3F139E"/>
    <w:rsid w:val="7D6E2BC1"/>
    <w:rsid w:val="7DD33A35"/>
    <w:rsid w:val="7F4F4293"/>
    <w:rsid w:val="7FC51B5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微软雅黑" w:cs="黑体"/>
      <w:kern w:val="2"/>
      <w:sz w:val="24"/>
      <w:szCs w:val="22"/>
      <w:lang w:val="en-US" w:eastAsia="zh-CN" w:bidi="ar-SA"/>
    </w:rPr>
  </w:style>
  <w:style w:type="paragraph" w:styleId="2">
    <w:name w:val="heading 1"/>
    <w:basedOn w:val="1"/>
    <w:next w:val="1"/>
    <w:qFormat/>
    <w:uiPriority w:val="0"/>
    <w:pPr>
      <w:keepNext/>
      <w:keepLines/>
      <w:numPr>
        <w:ilvl w:val="0"/>
        <w:numId w:val="1"/>
      </w:numPr>
      <w:spacing w:before="340" w:after="330" w:line="576" w:lineRule="auto"/>
      <w:outlineLvl w:val="0"/>
    </w:pPr>
    <w:rPr>
      <w:rFonts w:cs="Times New Roman"/>
      <w:b/>
      <w:color w:val="232323"/>
      <w:kern w:val="44"/>
      <w:sz w:val="32"/>
    </w:rPr>
  </w:style>
  <w:style w:type="paragraph" w:styleId="3">
    <w:name w:val="heading 2"/>
    <w:basedOn w:val="1"/>
    <w:next w:val="1"/>
    <w:unhideWhenUsed/>
    <w:qFormat/>
    <w:uiPriority w:val="0"/>
    <w:pPr>
      <w:keepNext/>
      <w:keepLines/>
      <w:numPr>
        <w:ilvl w:val="1"/>
        <w:numId w:val="2"/>
      </w:numPr>
      <w:spacing w:before="260" w:after="260" w:line="416" w:lineRule="auto"/>
      <w:outlineLvl w:val="1"/>
    </w:pPr>
    <w:rPr>
      <w:rFonts w:ascii="Cambria" w:hAnsi="Cambria" w:cs="Times New Roman"/>
      <w:b/>
      <w:bCs/>
      <w:color w:val="232323"/>
      <w:sz w:val="30"/>
      <w:szCs w:val="32"/>
    </w:rPr>
  </w:style>
  <w:style w:type="paragraph" w:styleId="4">
    <w:name w:val="heading 3"/>
    <w:basedOn w:val="1"/>
    <w:next w:val="1"/>
    <w:unhideWhenUsed/>
    <w:qFormat/>
    <w:uiPriority w:val="0"/>
    <w:pPr>
      <w:keepNext/>
      <w:keepLines/>
      <w:numPr>
        <w:ilvl w:val="2"/>
        <w:numId w:val="1"/>
      </w:numPr>
      <w:spacing w:before="260" w:after="260" w:line="413" w:lineRule="auto"/>
      <w:outlineLvl w:val="2"/>
    </w:pPr>
    <w:rPr>
      <w:rFonts w:cs="Times New Roman"/>
      <w:b/>
      <w:color w:val="232323"/>
      <w:sz w:val="28"/>
    </w:rPr>
  </w:style>
  <w:style w:type="paragraph" w:styleId="5">
    <w:name w:val="heading 4"/>
    <w:basedOn w:val="1"/>
    <w:next w:val="1"/>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unhideWhenUsed/>
    <w:qFormat/>
    <w:uiPriority w:val="0"/>
    <w:pPr>
      <w:keepNext/>
      <w:keepLines/>
      <w:numPr>
        <w:ilvl w:val="4"/>
        <w:numId w:val="1"/>
      </w:numPr>
      <w:spacing w:before="280" w:after="290" w:line="372" w:lineRule="auto"/>
      <w:outlineLvl w:val="4"/>
    </w:pPr>
    <w:rPr>
      <w:b/>
      <w:sz w:val="28"/>
    </w:rPr>
  </w:style>
  <w:style w:type="character" w:default="1" w:styleId="18">
    <w:name w:val="Default Paragraph Font"/>
    <w:unhideWhenUsed/>
    <w:uiPriority w:val="1"/>
  </w:style>
  <w:style w:type="table" w:default="1" w:styleId="20">
    <w:name w:val="Normal Table"/>
    <w:unhideWhenUsed/>
    <w:uiPriority w:val="99"/>
    <w:tblPr>
      <w:tblLayout w:type="fixed"/>
      <w:tblCellMar>
        <w:top w:w="0" w:type="dxa"/>
        <w:left w:w="108" w:type="dxa"/>
        <w:bottom w:w="0" w:type="dxa"/>
        <w:right w:w="108" w:type="dxa"/>
      </w:tblCellMar>
    </w:tblPr>
  </w:style>
  <w:style w:type="paragraph" w:styleId="7">
    <w:name w:val="toc 7"/>
    <w:basedOn w:val="1"/>
    <w:next w:val="1"/>
    <w:qFormat/>
    <w:uiPriority w:val="0"/>
    <w:pPr>
      <w:ind w:left="2520" w:leftChars="1200"/>
    </w:pPr>
  </w:style>
  <w:style w:type="paragraph" w:styleId="8">
    <w:name w:val="toc 5"/>
    <w:basedOn w:val="1"/>
    <w:next w:val="1"/>
    <w:qFormat/>
    <w:uiPriority w:val="0"/>
    <w:pPr>
      <w:ind w:left="1680" w:leftChars="800"/>
    </w:pPr>
  </w:style>
  <w:style w:type="paragraph" w:styleId="9">
    <w:name w:val="toc 3"/>
    <w:basedOn w:val="1"/>
    <w:next w:val="1"/>
    <w:qFormat/>
    <w:uiPriority w:val="0"/>
    <w:pPr>
      <w:ind w:left="840" w:leftChars="400"/>
    </w:pPr>
  </w:style>
  <w:style w:type="paragraph" w:styleId="10">
    <w:name w:val="toc 8"/>
    <w:basedOn w:val="1"/>
    <w:next w:val="1"/>
    <w:qFormat/>
    <w:uiPriority w:val="0"/>
    <w:pPr>
      <w:ind w:left="2940" w:leftChars="1400"/>
    </w:p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39"/>
  </w:style>
  <w:style w:type="paragraph" w:styleId="14">
    <w:name w:val="toc 4"/>
    <w:basedOn w:val="1"/>
    <w:next w:val="1"/>
    <w:qFormat/>
    <w:uiPriority w:val="0"/>
    <w:pPr>
      <w:ind w:left="1260" w:leftChars="600"/>
    </w:pPr>
  </w:style>
  <w:style w:type="paragraph" w:styleId="15">
    <w:name w:val="toc 6"/>
    <w:basedOn w:val="1"/>
    <w:next w:val="1"/>
    <w:qFormat/>
    <w:uiPriority w:val="0"/>
    <w:pPr>
      <w:ind w:left="2100" w:leftChars="1000"/>
    </w:pPr>
  </w:style>
  <w:style w:type="paragraph" w:styleId="16">
    <w:name w:val="toc 2"/>
    <w:basedOn w:val="1"/>
    <w:next w:val="1"/>
    <w:qFormat/>
    <w:uiPriority w:val="39"/>
    <w:pPr>
      <w:ind w:left="420" w:leftChars="200"/>
    </w:pPr>
  </w:style>
  <w:style w:type="paragraph" w:styleId="17">
    <w:name w:val="toc 9"/>
    <w:basedOn w:val="1"/>
    <w:next w:val="1"/>
    <w:qFormat/>
    <w:uiPriority w:val="0"/>
    <w:pPr>
      <w:ind w:left="3360" w:leftChars="1600"/>
    </w:pPr>
  </w:style>
  <w:style w:type="character" w:styleId="19">
    <w:name w:val="Hyperlink"/>
    <w:unhideWhenUsed/>
    <w:qFormat/>
    <w:uiPriority w:val="99"/>
    <w:rPr>
      <w:color w:val="0000FF"/>
      <w:u w:val="single"/>
    </w:rPr>
  </w:style>
  <w:style w:type="paragraph" w:customStyle="1" w:styleId="21">
    <w:name w:val="列出段落1"/>
    <w:basedOn w:val="1"/>
    <w:qFormat/>
    <w:uiPriority w:val="34"/>
    <w:pPr>
      <w:ind w:firstLine="200" w:firstLineChars="200"/>
    </w:pPr>
    <w:rPr>
      <w:rFonts w:eastAsia="宋体"/>
    </w:rPr>
  </w:style>
  <w:style w:type="paragraph" w:customStyle="1" w:styleId="22">
    <w:name w:val="List Paragraph"/>
    <w:basedOn w:val="1"/>
    <w:qFormat/>
    <w:uiPriority w:val="34"/>
    <w:pPr>
      <w:ind w:firstLine="420" w:firstLineChars="200"/>
    </w:pPr>
    <w:rPr>
      <w:rFonts w:eastAsia="宋体" w:cs="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529</Words>
  <Characters>3021</Characters>
  <Lines>25</Lines>
  <Paragraphs>7</Paragraphs>
  <ScaleCrop>false</ScaleCrop>
  <LinksUpToDate>false</LinksUpToDate>
  <CharactersWithSpaces>3543</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2016-08-02T02:38:00Z</dcterms:created>
  <dc:creator>wz</dc:creator>
  <cp:lastModifiedBy>linzw</cp:lastModifiedBy>
  <dcterms:modified xsi:type="dcterms:W3CDTF">2018-06-14T03:42:41Z</dcterms:modified>
  <dc:title>录播系统1.1版本IOS使用说明书</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